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A39D" w14:textId="77777777" w:rsidR="005F15EA" w:rsidRPr="00DF79A6" w:rsidRDefault="00DF79A6" w:rsidP="00DF79A6">
      <w:pPr>
        <w:pStyle w:val="2"/>
        <w:tabs>
          <w:tab w:val="left" w:pos="6129"/>
        </w:tabs>
        <w:ind w:left="7200"/>
        <w:jc w:val="both"/>
        <w:rPr>
          <w:rFonts w:ascii="Times New Roman" w:hAnsi="Times New Roman" w:cs="Times New Roman"/>
          <w:color w:val="00B050"/>
          <w:sz w:val="36"/>
          <w:szCs w:val="36"/>
          <w:rtl/>
        </w:rPr>
      </w:pPr>
      <w:r w:rsidRPr="00DF79A6">
        <w:rPr>
          <w:rFonts w:ascii="Times New Roman" w:hAnsi="Times New Roman" w:cs="Times New Roman"/>
          <w:color w:val="00B050"/>
          <w:sz w:val="36"/>
          <w:szCs w:val="36"/>
          <w:rtl/>
        </w:rPr>
        <w:tab/>
      </w:r>
      <w:r w:rsidRPr="00DF79A6">
        <w:rPr>
          <w:rFonts w:ascii="Times New Roman" w:hAnsi="Times New Roman" w:cs="Times New Roman" w:hint="cs"/>
          <w:color w:val="00B050"/>
          <w:sz w:val="36"/>
          <w:szCs w:val="36"/>
          <w:rtl/>
        </w:rPr>
        <w:t>23.1.19</w:t>
      </w:r>
    </w:p>
    <w:p w14:paraId="3C16BFBD" w14:textId="77777777" w:rsidR="005B36C8" w:rsidRPr="005F15EA" w:rsidRDefault="005B36C8" w:rsidP="005F15EA">
      <w:pPr>
        <w:pStyle w:val="2"/>
        <w:jc w:val="center"/>
        <w:rPr>
          <w:b/>
          <w:bCs/>
          <w:color w:val="00B050"/>
          <w:sz w:val="22"/>
          <w:szCs w:val="22"/>
          <w:u w:val="single"/>
          <w:rtl/>
        </w:rPr>
      </w:pP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 </w:t>
      </w:r>
      <w:r w:rsidR="003247AA"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ישיבת</w:t>
      </w:r>
      <w:r w:rsidR="00833005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 w:rsidR="003247AA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ועד </w:t>
      </w:r>
      <w:r w:rsidR="00DF79A6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3</w:t>
      </w:r>
      <w:r w:rsidR="00DF79A6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/19</w:t>
      </w:r>
    </w:p>
    <w:p w14:paraId="4FC67952" w14:textId="77777777" w:rsidR="003247AA" w:rsidRPr="00E54C8D" w:rsidRDefault="003247AA" w:rsidP="00E54C8D">
      <w:pPr>
        <w:pStyle w:val="2"/>
        <w:jc w:val="both"/>
        <w:rPr>
          <w:b/>
          <w:bCs/>
          <w:sz w:val="8"/>
          <w:szCs w:val="8"/>
          <w:rtl/>
        </w:rPr>
      </w:pPr>
    </w:p>
    <w:p w14:paraId="0C291975" w14:textId="77777777" w:rsidR="00165DE2" w:rsidRDefault="0015201E" w:rsidP="00836265">
      <w:pPr>
        <w:pStyle w:val="a9"/>
        <w:spacing w:line="240" w:lineRule="auto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/>
          <w:sz w:val="24"/>
          <w:szCs w:val="24"/>
          <w:rtl/>
        </w:rPr>
        <w:t xml:space="preserve">נוכחים: </w:t>
      </w:r>
      <w:r w:rsidR="00DE4CEB" w:rsidRPr="00836265">
        <w:rPr>
          <w:rFonts w:ascii="Tahoma" w:hAnsi="Tahoma" w:cs="Tahoma"/>
          <w:sz w:val="24"/>
          <w:szCs w:val="24"/>
          <w:rtl/>
        </w:rPr>
        <w:t>צור שומן</w:t>
      </w:r>
      <w:r w:rsidR="00E94A75" w:rsidRPr="00836265">
        <w:rPr>
          <w:rFonts w:ascii="Tahoma" w:hAnsi="Tahoma" w:cs="Tahoma" w:hint="cs"/>
          <w:sz w:val="24"/>
          <w:szCs w:val="24"/>
          <w:rtl/>
        </w:rPr>
        <w:t>,</w:t>
      </w:r>
      <w:r w:rsidR="00DE4CEB"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>טובה שביט,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יוסי ברסקה, </w:t>
      </w:r>
      <w:r w:rsidR="00836265" w:rsidRPr="00836265">
        <w:rPr>
          <w:rFonts w:ascii="Tahoma" w:hAnsi="Tahoma" w:cs="Tahoma" w:hint="cs"/>
          <w:sz w:val="24"/>
          <w:szCs w:val="24"/>
          <w:rtl/>
        </w:rPr>
        <w:t xml:space="preserve">אמנון </w:t>
      </w:r>
      <w:proofErr w:type="spellStart"/>
      <w:r w:rsidR="00836265" w:rsidRPr="00836265">
        <w:rPr>
          <w:rFonts w:ascii="Tahoma" w:hAnsi="Tahoma" w:cs="Tahoma" w:hint="cs"/>
          <w:sz w:val="24"/>
          <w:szCs w:val="24"/>
          <w:rtl/>
        </w:rPr>
        <w:t>רקובר</w:t>
      </w:r>
      <w:proofErr w:type="spellEnd"/>
      <w:r w:rsidR="00836265">
        <w:rPr>
          <w:rFonts w:ascii="Tahoma" w:hAnsi="Tahoma" w:cs="Tahoma" w:hint="cs"/>
          <w:sz w:val="24"/>
          <w:szCs w:val="24"/>
          <w:rtl/>
        </w:rPr>
        <w:t>,</w:t>
      </w:r>
      <w:r w:rsidR="00836265" w:rsidRPr="00836265">
        <w:rPr>
          <w:rFonts w:ascii="Tahoma" w:hAnsi="Tahoma" w:cs="Tahoma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יובל פרץ, אלכסנדר חומש </w:t>
      </w:r>
      <w:r w:rsidRPr="00836265">
        <w:rPr>
          <w:rFonts w:ascii="Tahoma" w:hAnsi="Tahoma" w:cs="Tahoma" w:hint="cs"/>
          <w:sz w:val="24"/>
          <w:szCs w:val="24"/>
          <w:rtl/>
        </w:rPr>
        <w:t>,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רויניק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.  </w:t>
      </w:r>
      <w:r w:rsidR="00AD35D6">
        <w:rPr>
          <w:rFonts w:ascii="Tahoma" w:hAnsi="Tahoma" w:cs="Tahoma" w:hint="cs"/>
          <w:sz w:val="24"/>
          <w:szCs w:val="24"/>
          <w:rtl/>
        </w:rPr>
        <w:t>אברהם כץ.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1FC248BD" w14:textId="77777777" w:rsidR="0015201E" w:rsidRPr="007155B0" w:rsidRDefault="0015201E" w:rsidP="007155B0">
      <w:p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155B0">
        <w:rPr>
          <w:rFonts w:ascii="Tahoma" w:hAnsi="Tahoma" w:cs="Tahoma" w:hint="cs"/>
          <w:sz w:val="24"/>
          <w:szCs w:val="24"/>
          <w:rtl/>
        </w:rPr>
        <w:t>סדר היום:</w:t>
      </w:r>
    </w:p>
    <w:p w14:paraId="7B6D4D14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 xml:space="preserve">אשור פרוטוקול </w:t>
      </w:r>
      <w:r w:rsidR="00DF79A6">
        <w:rPr>
          <w:rFonts w:ascii="Tahoma" w:hAnsi="Tahoma" w:cs="Tahoma" w:hint="cs"/>
          <w:sz w:val="24"/>
          <w:szCs w:val="24"/>
          <w:rtl/>
        </w:rPr>
        <w:t>2.19 אושר.</w:t>
      </w:r>
    </w:p>
    <w:p w14:paraId="2B32F0FA" w14:textId="77777777"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5C537246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סקירת ועדות.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</w:t>
      </w:r>
      <w:r w:rsidR="00565B3D">
        <w:rPr>
          <w:rFonts w:ascii="Tahoma" w:hAnsi="Tahoma" w:cs="Tahoma"/>
          <w:sz w:val="24"/>
          <w:szCs w:val="24"/>
          <w:rtl/>
        </w:rPr>
        <w:t>–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0853BDE7" w14:textId="77777777" w:rsidR="00565B3D" w:rsidRDefault="00565B3D" w:rsidP="00565B3D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כל יושבי ראש הועדות אוישו</w:t>
      </w:r>
      <w:r w:rsidR="00AD35D6">
        <w:rPr>
          <w:rFonts w:ascii="Tahoma" w:hAnsi="Tahoma" w:cs="Tahoma" w:hint="cs"/>
          <w:sz w:val="24"/>
          <w:szCs w:val="24"/>
          <w:rtl/>
        </w:rPr>
        <w:t>.</w:t>
      </w:r>
    </w:p>
    <w:p w14:paraId="0FA8EB90" w14:textId="77777777" w:rsidR="00565B3D" w:rsidRDefault="00565B3D" w:rsidP="00565B3D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מבוצע תאום ציפיות עם הועדות ע"י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ד</w:t>
      </w:r>
      <w:r w:rsidR="00FF5C26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תי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וצור</w:t>
      </w:r>
      <w:r w:rsidR="00AD35D6">
        <w:rPr>
          <w:rFonts w:ascii="Tahoma" w:hAnsi="Tahoma" w:cs="Tahoma" w:hint="cs"/>
          <w:sz w:val="24"/>
          <w:szCs w:val="24"/>
          <w:rtl/>
        </w:rPr>
        <w:t>.</w:t>
      </w:r>
    </w:p>
    <w:p w14:paraId="5E619FF8" w14:textId="77777777" w:rsidR="00565B3D" w:rsidRDefault="00AD35D6" w:rsidP="00565B3D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ת</w:t>
      </w:r>
      <w:r w:rsidR="00565B3D">
        <w:rPr>
          <w:rFonts w:ascii="Tahoma" w:hAnsi="Tahoma" w:cs="Tahoma" w:hint="cs"/>
          <w:sz w:val="24"/>
          <w:szCs w:val="24"/>
          <w:rtl/>
        </w:rPr>
        <w:t xml:space="preserve">יבנה </w:t>
      </w:r>
      <w:proofErr w:type="spellStart"/>
      <w:r w:rsidR="00565B3D">
        <w:rPr>
          <w:rFonts w:ascii="Tahoma" w:hAnsi="Tahoma" w:cs="Tahoma" w:hint="cs"/>
          <w:sz w:val="24"/>
          <w:szCs w:val="24"/>
          <w:rtl/>
        </w:rPr>
        <w:t>תוכנית</w:t>
      </w:r>
      <w:proofErr w:type="spellEnd"/>
      <w:r w:rsidR="00565B3D">
        <w:rPr>
          <w:rFonts w:ascii="Tahoma" w:hAnsi="Tahoma" w:cs="Tahoma" w:hint="cs"/>
          <w:sz w:val="24"/>
          <w:szCs w:val="24"/>
          <w:rtl/>
        </w:rPr>
        <w:t xml:space="preserve"> הכשרה ותאום ציפיות בין הועד לראשי הועדות בהנחיתו של אלון קוטב.</w:t>
      </w:r>
    </w:p>
    <w:p w14:paraId="6242D0D2" w14:textId="77777777" w:rsidR="00AD35D6" w:rsidRPr="00165DE2" w:rsidRDefault="00AD35D6" w:rsidP="00AD35D6">
      <w:pPr>
        <w:pStyle w:val="a9"/>
        <w:spacing w:line="240" w:lineRule="auto"/>
        <w:ind w:left="792"/>
        <w:jc w:val="both"/>
        <w:rPr>
          <w:rFonts w:ascii="Tahoma" w:hAnsi="Tahoma" w:cs="Tahoma"/>
          <w:sz w:val="24"/>
          <w:szCs w:val="24"/>
          <w:rtl/>
        </w:rPr>
      </w:pPr>
    </w:p>
    <w:p w14:paraId="3851FF6D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 xml:space="preserve">סקירת כספים </w:t>
      </w:r>
      <w:r w:rsidR="00565B3D">
        <w:rPr>
          <w:rFonts w:ascii="Tahoma" w:hAnsi="Tahoma" w:cs="Tahoma"/>
          <w:sz w:val="24"/>
          <w:szCs w:val="24"/>
          <w:rtl/>
        </w:rPr>
        <w:t>–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נסקר המצב השוטף והתנהלות התקינה של תזרים המזומנים. ע"י יוסי ברסקה.</w:t>
      </w:r>
    </w:p>
    <w:p w14:paraId="3CC0CB18" w14:textId="77777777"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4B3C3108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מעקב ביצוע-</w:t>
      </w:r>
      <w:r w:rsidR="00565B3D">
        <w:rPr>
          <w:rFonts w:ascii="Tahoma" w:hAnsi="Tahoma" w:cs="Tahoma" w:hint="cs"/>
          <w:sz w:val="24"/>
          <w:szCs w:val="24"/>
          <w:rtl/>
        </w:rPr>
        <w:t>בוצע דיון וביקורת סעיפי החלטות ישיבו</w:t>
      </w:r>
      <w:r w:rsidR="00AD35D6">
        <w:rPr>
          <w:rFonts w:ascii="Tahoma" w:hAnsi="Tahoma" w:cs="Tahoma" w:hint="cs"/>
          <w:sz w:val="24"/>
          <w:szCs w:val="24"/>
          <w:rtl/>
        </w:rPr>
        <w:t>ת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קודמות.</w:t>
      </w:r>
    </w:p>
    <w:p w14:paraId="5F31ED86" w14:textId="77777777" w:rsidR="00AD35D6" w:rsidRPr="00AD35D6" w:rsidRDefault="00AD35D6" w:rsidP="00AD35D6">
      <w:pPr>
        <w:pStyle w:val="a9"/>
        <w:rPr>
          <w:rFonts w:ascii="Tahoma" w:hAnsi="Tahoma" w:cs="Tahoma"/>
          <w:sz w:val="24"/>
          <w:szCs w:val="24"/>
          <w:rtl/>
        </w:rPr>
      </w:pPr>
    </w:p>
    <w:p w14:paraId="197223EB" w14:textId="77777777"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4AD8B9F9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ה</w:t>
      </w:r>
      <w:r w:rsidR="00565B3D">
        <w:rPr>
          <w:rFonts w:ascii="Tahoma" w:hAnsi="Tahoma" w:cs="Tahoma" w:hint="cs"/>
          <w:sz w:val="24"/>
          <w:szCs w:val="24"/>
          <w:rtl/>
        </w:rPr>
        <w:t xml:space="preserve">וצגו העקרונות המנחים של התוכנית השנתית ע"י </w:t>
      </w:r>
      <w:proofErr w:type="spellStart"/>
      <w:r w:rsidR="00565B3D">
        <w:rPr>
          <w:rFonts w:ascii="Tahoma" w:hAnsi="Tahoma" w:cs="Tahoma" w:hint="cs"/>
          <w:sz w:val="24"/>
          <w:szCs w:val="24"/>
          <w:rtl/>
        </w:rPr>
        <w:t>ד</w:t>
      </w:r>
      <w:r w:rsidR="00FF5C26">
        <w:rPr>
          <w:rFonts w:ascii="Tahoma" w:hAnsi="Tahoma" w:cs="Tahoma" w:hint="cs"/>
          <w:sz w:val="24"/>
          <w:szCs w:val="24"/>
          <w:rtl/>
        </w:rPr>
        <w:t>י</w:t>
      </w:r>
      <w:r w:rsidR="00565B3D">
        <w:rPr>
          <w:rFonts w:ascii="Tahoma" w:hAnsi="Tahoma" w:cs="Tahoma" w:hint="cs"/>
          <w:sz w:val="24"/>
          <w:szCs w:val="24"/>
          <w:rtl/>
        </w:rPr>
        <w:t>תי</w:t>
      </w:r>
      <w:proofErr w:type="spellEnd"/>
      <w:r w:rsidR="00565B3D">
        <w:rPr>
          <w:rFonts w:ascii="Tahoma" w:hAnsi="Tahoma" w:cs="Tahoma" w:hint="cs"/>
          <w:sz w:val="24"/>
          <w:szCs w:val="24"/>
          <w:rtl/>
        </w:rPr>
        <w:t xml:space="preserve">. יובל יסייע </w:t>
      </w:r>
      <w:proofErr w:type="spellStart"/>
      <w:r w:rsidR="00565B3D">
        <w:rPr>
          <w:rFonts w:ascii="Tahoma" w:hAnsi="Tahoma" w:cs="Tahoma" w:hint="cs"/>
          <w:sz w:val="24"/>
          <w:szCs w:val="24"/>
          <w:rtl/>
        </w:rPr>
        <w:t>לדיתי</w:t>
      </w:r>
      <w:proofErr w:type="spellEnd"/>
      <w:r w:rsidR="00565B3D">
        <w:rPr>
          <w:rFonts w:ascii="Tahoma" w:hAnsi="Tahoma" w:cs="Tahoma" w:hint="cs"/>
          <w:sz w:val="24"/>
          <w:szCs w:val="24"/>
          <w:rtl/>
        </w:rPr>
        <w:t xml:space="preserve"> בהבני</w:t>
      </w:r>
      <w:r w:rsidR="00AD35D6">
        <w:rPr>
          <w:rFonts w:ascii="Tahoma" w:hAnsi="Tahoma" w:cs="Tahoma" w:hint="cs"/>
          <w:sz w:val="24"/>
          <w:szCs w:val="24"/>
          <w:rtl/>
        </w:rPr>
        <w:t>י</w:t>
      </w:r>
      <w:r w:rsidR="00565B3D">
        <w:rPr>
          <w:rFonts w:ascii="Tahoma" w:hAnsi="Tahoma" w:cs="Tahoma" w:hint="cs"/>
          <w:sz w:val="24"/>
          <w:szCs w:val="24"/>
          <w:rtl/>
        </w:rPr>
        <w:t>ת התוכנית המעשית להגשמת היעדים.</w:t>
      </w:r>
    </w:p>
    <w:p w14:paraId="776369DC" w14:textId="77777777"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3BE1060C" w14:textId="77777777" w:rsidR="00565B3D" w:rsidRDefault="00165DE2" w:rsidP="00565B3D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הצעת בועז מקלר לבדיקת זיכויי הקרן להיטל השבחה.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</w:t>
      </w:r>
      <w:r w:rsidR="00565B3D">
        <w:rPr>
          <w:rFonts w:ascii="Tahoma" w:hAnsi="Tahoma" w:cs="Tahoma"/>
          <w:sz w:val="24"/>
          <w:szCs w:val="24"/>
          <w:rtl/>
        </w:rPr>
        <w:t>–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הוצג נושא החזרת 6% מהיטל ההשבחה שחוזר עקרונית דרך המועצה לו</w:t>
      </w:r>
      <w:r w:rsidR="00FF5C26">
        <w:rPr>
          <w:rFonts w:ascii="Tahoma" w:hAnsi="Tahoma" w:cs="Tahoma" w:hint="cs"/>
          <w:sz w:val="24"/>
          <w:szCs w:val="24"/>
          <w:rtl/>
        </w:rPr>
        <w:t>ו</w:t>
      </w:r>
      <w:r w:rsidR="00565B3D">
        <w:rPr>
          <w:rFonts w:ascii="Tahoma" w:hAnsi="Tahoma" w:cs="Tahoma" w:hint="cs"/>
          <w:sz w:val="24"/>
          <w:szCs w:val="24"/>
          <w:rtl/>
        </w:rPr>
        <w:t>עד המקומי. אין דרך אפקטיבית לבצע את המעקב והכספים כנראה אינם מגיעים במלואם.</w:t>
      </w:r>
    </w:p>
    <w:p w14:paraId="42B1CE34" w14:textId="77777777" w:rsidR="00565B3D" w:rsidRDefault="00565B3D" w:rsidP="00565B3D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\הוחלט לקבל הצעה</w:t>
      </w:r>
      <w:r w:rsidR="00FF5C26">
        <w:rPr>
          <w:rFonts w:ascii="Tahoma" w:hAnsi="Tahoma" w:cs="Tahoma" w:hint="cs"/>
          <w:sz w:val="24"/>
          <w:szCs w:val="24"/>
          <w:rtl/>
        </w:rPr>
        <w:t xml:space="preserve"> לעלות</w:t>
      </w:r>
      <w:r w:rsidR="00AD35D6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מדוודה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ואם ניתן אחוז מהצלחה ממשרד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רוא</w:t>
      </w:r>
      <w:r w:rsidR="00AD35D6">
        <w:rPr>
          <w:rFonts w:ascii="Tahoma" w:hAnsi="Tahoma" w:cs="Tahoma" w:hint="cs"/>
          <w:sz w:val="24"/>
          <w:szCs w:val="24"/>
          <w:rtl/>
        </w:rPr>
        <w:t>"</w:t>
      </w:r>
      <w:r>
        <w:rPr>
          <w:rFonts w:ascii="Tahoma" w:hAnsi="Tahoma" w:cs="Tahoma" w:hint="cs"/>
          <w:sz w:val="24"/>
          <w:szCs w:val="24"/>
          <w:rtl/>
        </w:rPr>
        <w:t>ח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מקלר. בביקור המתכונן של </w:t>
      </w:r>
      <w:r w:rsidR="00626CE1">
        <w:rPr>
          <w:rFonts w:ascii="Tahoma" w:hAnsi="Tahoma" w:cs="Tahoma" w:hint="cs"/>
          <w:sz w:val="24"/>
          <w:szCs w:val="24"/>
          <w:rtl/>
        </w:rPr>
        <w:t>גזבר המועצה בשבוע הבא ילובן הנושא מול המועצה.</w:t>
      </w:r>
    </w:p>
    <w:p w14:paraId="3A40848C" w14:textId="77777777" w:rsidR="00AD35D6" w:rsidRPr="00565B3D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5829B8AA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וועדת ביקורת-</w:t>
      </w:r>
      <w:r w:rsidR="00626CE1">
        <w:rPr>
          <w:rFonts w:ascii="Tahoma" w:hAnsi="Tahoma" w:cs="Tahoma" w:hint="cs"/>
          <w:sz w:val="24"/>
          <w:szCs w:val="24"/>
          <w:rtl/>
        </w:rPr>
        <w:t xml:space="preserve"> הוחלט לזמנה למפגש ראשון לאחר הקמתה לתאום ציפיות ונהלי עבודה שוטפים ביום  ד הקרוב בשעהב21.00</w:t>
      </w:r>
      <w:r w:rsidR="00AD35D6">
        <w:rPr>
          <w:rFonts w:ascii="Tahoma" w:hAnsi="Tahoma" w:cs="Tahoma" w:hint="cs"/>
          <w:sz w:val="24"/>
          <w:szCs w:val="24"/>
          <w:rtl/>
        </w:rPr>
        <w:t>.</w:t>
      </w:r>
    </w:p>
    <w:p w14:paraId="539E2860" w14:textId="77777777" w:rsidR="00AD35D6" w:rsidRPr="00AD35D6" w:rsidRDefault="00AD35D6" w:rsidP="00AD35D6">
      <w:pPr>
        <w:pStyle w:val="a9"/>
        <w:rPr>
          <w:rFonts w:ascii="Tahoma" w:hAnsi="Tahoma" w:cs="Tahoma"/>
          <w:sz w:val="24"/>
          <w:szCs w:val="24"/>
          <w:rtl/>
        </w:rPr>
      </w:pPr>
    </w:p>
    <w:p w14:paraId="757FC3D0" w14:textId="77777777"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4187F3B4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קול קורא גני משחקים.</w:t>
      </w:r>
    </w:p>
    <w:p w14:paraId="179D2506" w14:textId="77777777"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הוצג הנושא ומורכבת הגשת המכרז ע"י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לכסי</w:t>
      </w:r>
      <w:proofErr w:type="spellEnd"/>
      <w:r w:rsidR="00FF5C26">
        <w:rPr>
          <w:rFonts w:ascii="Tahoma" w:hAnsi="Tahoma" w:cs="Tahoma" w:hint="cs"/>
          <w:sz w:val="24"/>
          <w:szCs w:val="24"/>
          <w:rtl/>
        </w:rPr>
        <w:t>.</w:t>
      </w:r>
    </w:p>
    <w:p w14:paraId="02A2087D" w14:textId="77777777"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כי יוסי ירכז את הפרו</w:t>
      </w:r>
      <w:r w:rsidR="00AD35D6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קט לאור אחוז המימון הגבוה המתוכנן ( 20%) ולתכנן פרו</w:t>
      </w:r>
      <w:r w:rsidR="00AD35D6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 xml:space="preserve">קט עד 100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אשח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. במידה ולא נצליח לעמוד בלוז הקצר יהוה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התיכנ</w:t>
      </w:r>
      <w:r w:rsidR="00AD35D6">
        <w:rPr>
          <w:rFonts w:ascii="Tahoma" w:hAnsi="Tahoma" w:cs="Tahoma" w:hint="cs"/>
          <w:sz w:val="24"/>
          <w:szCs w:val="24"/>
          <w:rtl/>
        </w:rPr>
        <w:t>ון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תוכנית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מגירה למכרז הבא.</w:t>
      </w:r>
    </w:p>
    <w:p w14:paraId="1D2C4475" w14:textId="77777777" w:rsidR="00AD35D6" w:rsidRPr="00165DE2" w:rsidRDefault="00AD35D6" w:rsidP="00AD35D6">
      <w:pPr>
        <w:pStyle w:val="a9"/>
        <w:spacing w:line="240" w:lineRule="auto"/>
        <w:ind w:left="792"/>
        <w:jc w:val="both"/>
        <w:rPr>
          <w:rFonts w:ascii="Tahoma" w:hAnsi="Tahoma" w:cs="Tahoma"/>
          <w:sz w:val="24"/>
          <w:szCs w:val="24"/>
          <w:rtl/>
        </w:rPr>
      </w:pPr>
    </w:p>
    <w:p w14:paraId="464AF3F4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צומת פרסה -רמת ישי.</w:t>
      </w:r>
      <w:r w:rsidR="00626CE1">
        <w:rPr>
          <w:rFonts w:ascii="Tahoma" w:hAnsi="Tahoma" w:cs="Tahoma" w:hint="cs"/>
          <w:sz w:val="24"/>
          <w:szCs w:val="24"/>
          <w:rtl/>
        </w:rPr>
        <w:t xml:space="preserve">- הוחלט להוסיף פס הרעדה מכיוון הפרסה </w:t>
      </w:r>
      <w:r w:rsidR="00236F69">
        <w:rPr>
          <w:rFonts w:ascii="Tahoma" w:hAnsi="Tahoma" w:cs="Tahoma" w:hint="cs"/>
          <w:sz w:val="24"/>
          <w:szCs w:val="24"/>
          <w:rtl/>
        </w:rPr>
        <w:t>בב</w:t>
      </w:r>
      <w:r w:rsidR="00626CE1">
        <w:rPr>
          <w:rFonts w:ascii="Tahoma" w:hAnsi="Tahoma" w:cs="Tahoma" w:hint="cs"/>
          <w:sz w:val="24"/>
          <w:szCs w:val="24"/>
          <w:rtl/>
        </w:rPr>
        <w:t xml:space="preserve">ניה עצמית בעלות של עד 2000 שח' </w:t>
      </w:r>
      <w:r w:rsidR="00236F69">
        <w:rPr>
          <w:rFonts w:ascii="Tahoma" w:hAnsi="Tahoma" w:cs="Tahoma" w:hint="cs"/>
          <w:sz w:val="24"/>
          <w:szCs w:val="24"/>
          <w:rtl/>
        </w:rPr>
        <w:t>.</w:t>
      </w:r>
    </w:p>
    <w:p w14:paraId="447DB201" w14:textId="77777777" w:rsidR="00236F69" w:rsidRPr="00165DE2" w:rsidRDefault="00236F69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</w:p>
    <w:p w14:paraId="2522AC74" w14:textId="77777777"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חריגות מנוהלים באיסוף גזם ע"י תושבים.</w:t>
      </w:r>
    </w:p>
    <w:p w14:paraId="3E3E9AAF" w14:textId="77777777"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להתריע בפני תושבים החורגים מיום האיסוף המוסכם.</w:t>
      </w:r>
    </w:p>
    <w:p w14:paraId="02C0FC6D" w14:textId="77777777"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במידה ותהיה חריגה נוספת תוך 6 חודשים ע"י אותו תושב הועד יפנה לפיקוח המועצה להש</w:t>
      </w:r>
      <w:r w:rsidR="00236F69">
        <w:rPr>
          <w:rFonts w:ascii="Tahoma" w:hAnsi="Tahoma" w:cs="Tahoma" w:hint="cs"/>
          <w:sz w:val="24"/>
          <w:szCs w:val="24"/>
          <w:rtl/>
        </w:rPr>
        <w:t>ת</w:t>
      </w:r>
      <w:r>
        <w:rPr>
          <w:rFonts w:ascii="Tahoma" w:hAnsi="Tahoma" w:cs="Tahoma" w:hint="cs"/>
          <w:sz w:val="24"/>
          <w:szCs w:val="24"/>
          <w:rtl/>
        </w:rPr>
        <w:t>ת הקנס הקבוע בתקנות המועצה.</w:t>
      </w:r>
    </w:p>
    <w:p w14:paraId="40A094B3" w14:textId="77777777" w:rsidR="00FF5C26" w:rsidRPr="00165DE2" w:rsidRDefault="00FF5C26" w:rsidP="00FF5C26">
      <w:pPr>
        <w:pStyle w:val="a9"/>
        <w:spacing w:line="240" w:lineRule="auto"/>
        <w:ind w:left="792"/>
        <w:jc w:val="both"/>
        <w:rPr>
          <w:rFonts w:ascii="Tahoma" w:hAnsi="Tahoma" w:cs="Tahoma"/>
          <w:sz w:val="24"/>
          <w:szCs w:val="24"/>
          <w:rtl/>
        </w:rPr>
      </w:pPr>
    </w:p>
    <w:p w14:paraId="6B756C39" w14:textId="77777777" w:rsidR="00626CE1" w:rsidRDefault="00626CE1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שונות</w:t>
      </w:r>
    </w:p>
    <w:p w14:paraId="12C5A558" w14:textId="77777777" w:rsidR="001856DC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לבצע פינוי בוץ משולי המדרכות</w:t>
      </w:r>
    </w:p>
    <w:p w14:paraId="4364E454" w14:textId="77777777"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שצור יפנה לו</w:t>
      </w:r>
      <w:r w:rsidR="00236F69">
        <w:rPr>
          <w:rFonts w:ascii="Tahoma" w:hAnsi="Tahoma" w:cs="Tahoma" w:hint="cs"/>
          <w:sz w:val="24"/>
          <w:szCs w:val="24"/>
          <w:rtl/>
        </w:rPr>
        <w:t>ו</w:t>
      </w:r>
      <w:r>
        <w:rPr>
          <w:rFonts w:ascii="Tahoma" w:hAnsi="Tahoma" w:cs="Tahoma" w:hint="cs"/>
          <w:sz w:val="24"/>
          <w:szCs w:val="24"/>
          <w:rtl/>
        </w:rPr>
        <w:t xml:space="preserve">עד </w:t>
      </w:r>
      <w:r w:rsidR="00236F69">
        <w:rPr>
          <w:rFonts w:ascii="Tahoma" w:hAnsi="Tahoma" w:cs="Tahoma" w:hint="cs"/>
          <w:sz w:val="24"/>
          <w:szCs w:val="24"/>
          <w:rtl/>
        </w:rPr>
        <w:t>ה</w:t>
      </w:r>
      <w:r>
        <w:rPr>
          <w:rFonts w:ascii="Tahoma" w:hAnsi="Tahoma" w:cs="Tahoma" w:hint="cs"/>
          <w:sz w:val="24"/>
          <w:szCs w:val="24"/>
          <w:rtl/>
        </w:rPr>
        <w:t>אגודה בעני</w:t>
      </w:r>
      <w:r w:rsidR="00236F69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ן נזקי דרך על יד תחנת הדלק וחניית משאית החלב.</w:t>
      </w:r>
    </w:p>
    <w:p w14:paraId="10984FAC" w14:textId="77777777" w:rsidR="00626CE1" w:rsidRP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תפעל לפינוי שאריות חג המעלות משטח הבריכה.</w:t>
      </w:r>
    </w:p>
    <w:p w14:paraId="3E353534" w14:textId="77777777" w:rsidR="0015201E" w:rsidRPr="0015201E" w:rsidRDefault="0015201E" w:rsidP="0015201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רשם: </w:t>
      </w:r>
      <w:r w:rsidR="00DE4CEB">
        <w:rPr>
          <w:rFonts w:hint="cs"/>
          <w:sz w:val="24"/>
          <w:szCs w:val="24"/>
          <w:rtl/>
        </w:rPr>
        <w:t>צור שומן</w:t>
      </w:r>
    </w:p>
    <w:sectPr w:rsidR="0015201E" w:rsidRPr="0015201E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1327" w14:textId="77777777" w:rsidR="000121D8" w:rsidRDefault="000121D8" w:rsidP="004D6E2E">
      <w:pPr>
        <w:spacing w:after="0" w:line="240" w:lineRule="auto"/>
      </w:pPr>
      <w:r>
        <w:separator/>
      </w:r>
    </w:p>
  </w:endnote>
  <w:endnote w:type="continuationSeparator" w:id="0">
    <w:p w14:paraId="4A674EDF" w14:textId="77777777" w:rsidR="000121D8" w:rsidRDefault="000121D8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881F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22BFFC75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7953" w14:textId="77777777" w:rsidR="000121D8" w:rsidRDefault="000121D8" w:rsidP="004D6E2E">
      <w:pPr>
        <w:spacing w:after="0" w:line="240" w:lineRule="auto"/>
      </w:pPr>
      <w:r>
        <w:separator/>
      </w:r>
    </w:p>
  </w:footnote>
  <w:footnote w:type="continuationSeparator" w:id="0">
    <w:p w14:paraId="767A0771" w14:textId="77777777" w:rsidR="000121D8" w:rsidRDefault="000121D8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DCD1" w14:textId="77777777" w:rsidR="004D6E2E" w:rsidRDefault="00454D41" w:rsidP="00454D41">
    <w:pPr>
      <w:spacing w:after="0" w:line="240" w:lineRule="auto"/>
      <w:rPr>
        <w:rtl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3" name="Picture 3" descr="Image result for â«×××©× ×××ª ×©×¢×¨××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×××©× ×××ª ×©×¢×¨××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  <w:t xml:space="preserve">              </w:t>
    </w:r>
    <w:r w:rsidR="006A6933" w:rsidRPr="006A6933">
      <w:rPr>
        <w:rFonts w:hint="cs"/>
        <w:noProof/>
        <w:color w:val="00B050"/>
        <w:rtl/>
      </w:rPr>
      <w:t>להפצה לידיעת הציבור</w:t>
    </w:r>
    <w:r w:rsidR="008D668E" w:rsidRPr="006A6933">
      <w:rPr>
        <w:rFonts w:hint="cs"/>
        <w:noProof/>
        <w:color w:val="00B050"/>
        <w:rtl/>
      </w:rPr>
      <w:t xml:space="preserve">               </w:t>
    </w:r>
    <w:r w:rsidR="004D6E2E" w:rsidRPr="006A6933">
      <w:rPr>
        <w:rFonts w:hint="cs"/>
        <w:color w:val="00B050"/>
        <w:rtl/>
      </w:rPr>
      <w:t xml:space="preserve">    </w:t>
    </w:r>
  </w:p>
  <w:p w14:paraId="2B91F7FF" w14:textId="77777777" w:rsidR="004D6E2E" w:rsidRPr="00581966" w:rsidRDefault="004D6E2E" w:rsidP="00D8745D">
    <w:pPr>
      <w:spacing w:after="0" w:line="240" w:lineRule="auto"/>
      <w:jc w:val="center"/>
      <w:rPr>
        <w:color w:val="303C18"/>
        <w:sz w:val="40"/>
        <w:szCs w:val="40"/>
      </w:rPr>
    </w:pP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D1E"/>
    <w:multiLevelType w:val="hybridMultilevel"/>
    <w:tmpl w:val="DAA46E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34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F44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F1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EA1773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21D8"/>
    <w:rsid w:val="00013670"/>
    <w:rsid w:val="0001463E"/>
    <w:rsid w:val="000167E5"/>
    <w:rsid w:val="00017EED"/>
    <w:rsid w:val="00032EDD"/>
    <w:rsid w:val="00044CE2"/>
    <w:rsid w:val="0004529D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A18D9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15FD8"/>
    <w:rsid w:val="00121786"/>
    <w:rsid w:val="001350C3"/>
    <w:rsid w:val="00146985"/>
    <w:rsid w:val="00146E2E"/>
    <w:rsid w:val="00151EED"/>
    <w:rsid w:val="0015201E"/>
    <w:rsid w:val="00153192"/>
    <w:rsid w:val="00154513"/>
    <w:rsid w:val="001550D1"/>
    <w:rsid w:val="00156F73"/>
    <w:rsid w:val="00165DE2"/>
    <w:rsid w:val="0017190E"/>
    <w:rsid w:val="001856DC"/>
    <w:rsid w:val="00192D58"/>
    <w:rsid w:val="001A051F"/>
    <w:rsid w:val="001A1D64"/>
    <w:rsid w:val="001B1F1D"/>
    <w:rsid w:val="001B6A6F"/>
    <w:rsid w:val="001C03AD"/>
    <w:rsid w:val="001C09A6"/>
    <w:rsid w:val="001C19CB"/>
    <w:rsid w:val="001C761F"/>
    <w:rsid w:val="001E5791"/>
    <w:rsid w:val="001E5D59"/>
    <w:rsid w:val="00201F8E"/>
    <w:rsid w:val="002055DC"/>
    <w:rsid w:val="002129BD"/>
    <w:rsid w:val="00215B55"/>
    <w:rsid w:val="002208C7"/>
    <w:rsid w:val="0022104A"/>
    <w:rsid w:val="002326B7"/>
    <w:rsid w:val="00235280"/>
    <w:rsid w:val="002352FF"/>
    <w:rsid w:val="00236F69"/>
    <w:rsid w:val="00244C5D"/>
    <w:rsid w:val="00253573"/>
    <w:rsid w:val="00256B41"/>
    <w:rsid w:val="00277226"/>
    <w:rsid w:val="00295A6C"/>
    <w:rsid w:val="002A6A4F"/>
    <w:rsid w:val="002B50A1"/>
    <w:rsid w:val="002B7516"/>
    <w:rsid w:val="002C0046"/>
    <w:rsid w:val="002C57DE"/>
    <w:rsid w:val="002E04C2"/>
    <w:rsid w:val="002E09F7"/>
    <w:rsid w:val="002E1C6D"/>
    <w:rsid w:val="002F01F6"/>
    <w:rsid w:val="002F20F4"/>
    <w:rsid w:val="002F5043"/>
    <w:rsid w:val="002F77A5"/>
    <w:rsid w:val="00302657"/>
    <w:rsid w:val="0030573B"/>
    <w:rsid w:val="003247AA"/>
    <w:rsid w:val="00324E00"/>
    <w:rsid w:val="0033173C"/>
    <w:rsid w:val="003627EE"/>
    <w:rsid w:val="00366162"/>
    <w:rsid w:val="00373755"/>
    <w:rsid w:val="00382B25"/>
    <w:rsid w:val="003A64F4"/>
    <w:rsid w:val="003B5672"/>
    <w:rsid w:val="003C0E24"/>
    <w:rsid w:val="003C1604"/>
    <w:rsid w:val="003C4CC1"/>
    <w:rsid w:val="003D1390"/>
    <w:rsid w:val="003D285A"/>
    <w:rsid w:val="003D503A"/>
    <w:rsid w:val="003D6C40"/>
    <w:rsid w:val="003E2F81"/>
    <w:rsid w:val="003E3368"/>
    <w:rsid w:val="003F1E11"/>
    <w:rsid w:val="00407633"/>
    <w:rsid w:val="0041045D"/>
    <w:rsid w:val="004161CB"/>
    <w:rsid w:val="00421912"/>
    <w:rsid w:val="00422752"/>
    <w:rsid w:val="004328AD"/>
    <w:rsid w:val="00434D55"/>
    <w:rsid w:val="00435203"/>
    <w:rsid w:val="00435732"/>
    <w:rsid w:val="0044131B"/>
    <w:rsid w:val="00444BDD"/>
    <w:rsid w:val="00446301"/>
    <w:rsid w:val="00450F73"/>
    <w:rsid w:val="00454D41"/>
    <w:rsid w:val="004641AB"/>
    <w:rsid w:val="004833F2"/>
    <w:rsid w:val="004839D8"/>
    <w:rsid w:val="00487A4E"/>
    <w:rsid w:val="0049211A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7ACA"/>
    <w:rsid w:val="00521738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65B3D"/>
    <w:rsid w:val="00572348"/>
    <w:rsid w:val="005755DD"/>
    <w:rsid w:val="005765B3"/>
    <w:rsid w:val="00576C75"/>
    <w:rsid w:val="00581966"/>
    <w:rsid w:val="005836BA"/>
    <w:rsid w:val="00585C85"/>
    <w:rsid w:val="005B36C8"/>
    <w:rsid w:val="005B5FB0"/>
    <w:rsid w:val="005E2B67"/>
    <w:rsid w:val="005F15EA"/>
    <w:rsid w:val="005F2D51"/>
    <w:rsid w:val="005F6BF8"/>
    <w:rsid w:val="006024CF"/>
    <w:rsid w:val="006030AA"/>
    <w:rsid w:val="00616192"/>
    <w:rsid w:val="00621EA7"/>
    <w:rsid w:val="00626CE1"/>
    <w:rsid w:val="00630975"/>
    <w:rsid w:val="00631250"/>
    <w:rsid w:val="00632650"/>
    <w:rsid w:val="00632DB2"/>
    <w:rsid w:val="00635A78"/>
    <w:rsid w:val="006504B3"/>
    <w:rsid w:val="00651057"/>
    <w:rsid w:val="00653E64"/>
    <w:rsid w:val="006605C5"/>
    <w:rsid w:val="0066260B"/>
    <w:rsid w:val="0066564C"/>
    <w:rsid w:val="00671365"/>
    <w:rsid w:val="00671815"/>
    <w:rsid w:val="00672341"/>
    <w:rsid w:val="00674522"/>
    <w:rsid w:val="00676575"/>
    <w:rsid w:val="00677D10"/>
    <w:rsid w:val="006815DC"/>
    <w:rsid w:val="00682795"/>
    <w:rsid w:val="006865EE"/>
    <w:rsid w:val="00686A59"/>
    <w:rsid w:val="00691C02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6933"/>
    <w:rsid w:val="006A7520"/>
    <w:rsid w:val="006B24E6"/>
    <w:rsid w:val="006B6C9B"/>
    <w:rsid w:val="006C0EC0"/>
    <w:rsid w:val="006C4624"/>
    <w:rsid w:val="006E110F"/>
    <w:rsid w:val="006E5C0F"/>
    <w:rsid w:val="006F1E0B"/>
    <w:rsid w:val="006F7E0A"/>
    <w:rsid w:val="0070705D"/>
    <w:rsid w:val="007114EB"/>
    <w:rsid w:val="007155B0"/>
    <w:rsid w:val="00720B23"/>
    <w:rsid w:val="007250CC"/>
    <w:rsid w:val="00726FDC"/>
    <w:rsid w:val="007301BB"/>
    <w:rsid w:val="007309A4"/>
    <w:rsid w:val="007468F7"/>
    <w:rsid w:val="007711BA"/>
    <w:rsid w:val="00775B17"/>
    <w:rsid w:val="00775ECC"/>
    <w:rsid w:val="0078056D"/>
    <w:rsid w:val="0078228A"/>
    <w:rsid w:val="00783391"/>
    <w:rsid w:val="00796D93"/>
    <w:rsid w:val="007A28C5"/>
    <w:rsid w:val="007A3D69"/>
    <w:rsid w:val="007B604F"/>
    <w:rsid w:val="007B7C53"/>
    <w:rsid w:val="007D342A"/>
    <w:rsid w:val="007D57E0"/>
    <w:rsid w:val="007E78CA"/>
    <w:rsid w:val="00802D6B"/>
    <w:rsid w:val="00833005"/>
    <w:rsid w:val="00836265"/>
    <w:rsid w:val="00847AF3"/>
    <w:rsid w:val="00850D1E"/>
    <w:rsid w:val="00862985"/>
    <w:rsid w:val="00874867"/>
    <w:rsid w:val="008826DE"/>
    <w:rsid w:val="00883D22"/>
    <w:rsid w:val="00885913"/>
    <w:rsid w:val="00886CB7"/>
    <w:rsid w:val="008952BD"/>
    <w:rsid w:val="008A40D6"/>
    <w:rsid w:val="008A4EC1"/>
    <w:rsid w:val="008B280A"/>
    <w:rsid w:val="008B481A"/>
    <w:rsid w:val="008C13A4"/>
    <w:rsid w:val="008C45A1"/>
    <w:rsid w:val="008C4F43"/>
    <w:rsid w:val="008C6310"/>
    <w:rsid w:val="008D668E"/>
    <w:rsid w:val="008E07DB"/>
    <w:rsid w:val="008F6D05"/>
    <w:rsid w:val="00920262"/>
    <w:rsid w:val="00921520"/>
    <w:rsid w:val="00923760"/>
    <w:rsid w:val="009436D9"/>
    <w:rsid w:val="00946F2C"/>
    <w:rsid w:val="00966A58"/>
    <w:rsid w:val="00976FB9"/>
    <w:rsid w:val="00980DE2"/>
    <w:rsid w:val="009865FC"/>
    <w:rsid w:val="009875D8"/>
    <w:rsid w:val="00991D28"/>
    <w:rsid w:val="009923CD"/>
    <w:rsid w:val="009935E7"/>
    <w:rsid w:val="009B66CC"/>
    <w:rsid w:val="009D0270"/>
    <w:rsid w:val="009D09B7"/>
    <w:rsid w:val="009E4DC7"/>
    <w:rsid w:val="00A06C8F"/>
    <w:rsid w:val="00A51928"/>
    <w:rsid w:val="00A52F1C"/>
    <w:rsid w:val="00A53A16"/>
    <w:rsid w:val="00A56A7E"/>
    <w:rsid w:val="00A632B9"/>
    <w:rsid w:val="00A76496"/>
    <w:rsid w:val="00A774D9"/>
    <w:rsid w:val="00A77782"/>
    <w:rsid w:val="00A93706"/>
    <w:rsid w:val="00AA5DFC"/>
    <w:rsid w:val="00AB6A28"/>
    <w:rsid w:val="00AB77A4"/>
    <w:rsid w:val="00AD35D6"/>
    <w:rsid w:val="00AD767D"/>
    <w:rsid w:val="00AE5DB0"/>
    <w:rsid w:val="00AF311A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35C54"/>
    <w:rsid w:val="00B44109"/>
    <w:rsid w:val="00B50F28"/>
    <w:rsid w:val="00B512E5"/>
    <w:rsid w:val="00B52F2E"/>
    <w:rsid w:val="00B63688"/>
    <w:rsid w:val="00B70F00"/>
    <w:rsid w:val="00B91562"/>
    <w:rsid w:val="00BA1F87"/>
    <w:rsid w:val="00BB04FA"/>
    <w:rsid w:val="00BB23B3"/>
    <w:rsid w:val="00BC530A"/>
    <w:rsid w:val="00BD7D0A"/>
    <w:rsid w:val="00BE2452"/>
    <w:rsid w:val="00BE5205"/>
    <w:rsid w:val="00C055D3"/>
    <w:rsid w:val="00C12A25"/>
    <w:rsid w:val="00C154C0"/>
    <w:rsid w:val="00C20AD1"/>
    <w:rsid w:val="00C26ACF"/>
    <w:rsid w:val="00C31589"/>
    <w:rsid w:val="00C40D6C"/>
    <w:rsid w:val="00C43F61"/>
    <w:rsid w:val="00C4474E"/>
    <w:rsid w:val="00C44FD8"/>
    <w:rsid w:val="00C52541"/>
    <w:rsid w:val="00C7101B"/>
    <w:rsid w:val="00C71178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4714"/>
    <w:rsid w:val="00CD63BF"/>
    <w:rsid w:val="00CE5558"/>
    <w:rsid w:val="00CE76A2"/>
    <w:rsid w:val="00CF7674"/>
    <w:rsid w:val="00D06997"/>
    <w:rsid w:val="00D1461A"/>
    <w:rsid w:val="00D23F2E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4F7D"/>
    <w:rsid w:val="00D76AA0"/>
    <w:rsid w:val="00D76C25"/>
    <w:rsid w:val="00D86756"/>
    <w:rsid w:val="00D8745D"/>
    <w:rsid w:val="00DB322A"/>
    <w:rsid w:val="00DB61ED"/>
    <w:rsid w:val="00DC2506"/>
    <w:rsid w:val="00DE4CEB"/>
    <w:rsid w:val="00DF24CD"/>
    <w:rsid w:val="00DF3EAC"/>
    <w:rsid w:val="00DF4597"/>
    <w:rsid w:val="00DF79A6"/>
    <w:rsid w:val="00E01F47"/>
    <w:rsid w:val="00E0318B"/>
    <w:rsid w:val="00E06B39"/>
    <w:rsid w:val="00E13C5F"/>
    <w:rsid w:val="00E13C86"/>
    <w:rsid w:val="00E2055A"/>
    <w:rsid w:val="00E23D48"/>
    <w:rsid w:val="00E323D6"/>
    <w:rsid w:val="00E3711F"/>
    <w:rsid w:val="00E453D5"/>
    <w:rsid w:val="00E51F72"/>
    <w:rsid w:val="00E53350"/>
    <w:rsid w:val="00E54C8D"/>
    <w:rsid w:val="00E54D35"/>
    <w:rsid w:val="00E7423E"/>
    <w:rsid w:val="00E805A2"/>
    <w:rsid w:val="00E820CC"/>
    <w:rsid w:val="00E83671"/>
    <w:rsid w:val="00E93E78"/>
    <w:rsid w:val="00E94A75"/>
    <w:rsid w:val="00EA3352"/>
    <w:rsid w:val="00EA35F8"/>
    <w:rsid w:val="00EB229E"/>
    <w:rsid w:val="00EB23A8"/>
    <w:rsid w:val="00EB73A0"/>
    <w:rsid w:val="00EC0065"/>
    <w:rsid w:val="00EC4B4C"/>
    <w:rsid w:val="00ED06AE"/>
    <w:rsid w:val="00ED1B8A"/>
    <w:rsid w:val="00ED2E20"/>
    <w:rsid w:val="00ED33CF"/>
    <w:rsid w:val="00EF37E1"/>
    <w:rsid w:val="00EF3946"/>
    <w:rsid w:val="00F033B4"/>
    <w:rsid w:val="00F07993"/>
    <w:rsid w:val="00F20585"/>
    <w:rsid w:val="00F2184A"/>
    <w:rsid w:val="00F21BEE"/>
    <w:rsid w:val="00F34458"/>
    <w:rsid w:val="00F41B3F"/>
    <w:rsid w:val="00F43FBD"/>
    <w:rsid w:val="00F513F4"/>
    <w:rsid w:val="00F545D9"/>
    <w:rsid w:val="00F65AF2"/>
    <w:rsid w:val="00F66391"/>
    <w:rsid w:val="00F716E6"/>
    <w:rsid w:val="00F74488"/>
    <w:rsid w:val="00F752C0"/>
    <w:rsid w:val="00F81D34"/>
    <w:rsid w:val="00F918C6"/>
    <w:rsid w:val="00F964B5"/>
    <w:rsid w:val="00FA274D"/>
    <w:rsid w:val="00FA355B"/>
    <w:rsid w:val="00FA4E6F"/>
    <w:rsid w:val="00FA5418"/>
    <w:rsid w:val="00FA602A"/>
    <w:rsid w:val="00FB13C1"/>
    <w:rsid w:val="00FC4CF4"/>
    <w:rsid w:val="00FC5358"/>
    <w:rsid w:val="00FE316D"/>
    <w:rsid w:val="00FE68CE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6E2E"/>
  </w:style>
  <w:style w:type="paragraph" w:styleId="a7">
    <w:name w:val="footer"/>
    <w:basedOn w:val="a"/>
    <w:link w:val="a8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FCBE-083D-42A7-8B2A-D5E443CC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7</cp:revision>
  <cp:lastPrinted>2019-01-17T10:16:00Z</cp:lastPrinted>
  <dcterms:created xsi:type="dcterms:W3CDTF">2019-01-23T18:58:00Z</dcterms:created>
  <dcterms:modified xsi:type="dcterms:W3CDTF">2019-01-24T08:07:00Z</dcterms:modified>
</cp:coreProperties>
</file>