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D2" w:rsidRDefault="00DB4EDB" w:rsidP="00083488">
      <w:pPr>
        <w:jc w:val="center"/>
        <w:rPr>
          <w:rFonts w:cs="BN Sharon New"/>
          <w:b/>
          <w:bCs/>
          <w:sz w:val="40"/>
          <w:szCs w:val="40"/>
          <w:rtl/>
        </w:rPr>
      </w:pPr>
      <w:r w:rsidRPr="00DB4EDB">
        <w:rPr>
          <w:rFonts w:cs="BN Sharon New" w:hint="cs"/>
          <w:b/>
          <w:bCs/>
          <w:sz w:val="40"/>
          <w:szCs w:val="40"/>
          <w:rtl/>
        </w:rPr>
        <w:t>"טיולי יצירה, חוויה, סיפורים ותוכן"</w:t>
      </w:r>
    </w:p>
    <w:p w:rsidR="00813577" w:rsidRDefault="00DB4EDB" w:rsidP="00083488">
      <w:pPr>
        <w:jc w:val="center"/>
        <w:rPr>
          <w:rFonts w:ascii="BN Elkana" w:hAnsi="BN Elkana" w:cs="David"/>
          <w:b/>
          <w:bCs/>
          <w:sz w:val="44"/>
          <w:szCs w:val="44"/>
          <w:rtl/>
        </w:rPr>
      </w:pPr>
      <w:r w:rsidRPr="00B200AA">
        <w:rPr>
          <w:rFonts w:ascii="BN Elkana" w:hAnsi="BN Elkana" w:cs="David"/>
          <w:b/>
          <w:bCs/>
          <w:sz w:val="72"/>
          <w:szCs w:val="72"/>
          <w:rtl/>
        </w:rPr>
        <w:t>חוגגים</w:t>
      </w:r>
      <w:r w:rsidR="00787C9B">
        <w:rPr>
          <w:rFonts w:ascii="BN Elkana" w:hAnsi="BN Elkana" w:cs="David" w:hint="cs"/>
          <w:b/>
          <w:bCs/>
          <w:sz w:val="72"/>
          <w:szCs w:val="72"/>
          <w:rtl/>
        </w:rPr>
        <w:t>:</w:t>
      </w:r>
      <w:r w:rsidRPr="00B200AA">
        <w:rPr>
          <w:rFonts w:ascii="BN Elkana" w:hAnsi="BN Elkana" w:cs="David"/>
          <w:b/>
          <w:bCs/>
          <w:sz w:val="72"/>
          <w:szCs w:val="72"/>
          <w:rtl/>
        </w:rPr>
        <w:t xml:space="preserve"> </w:t>
      </w:r>
      <w:r w:rsidR="00B200AA" w:rsidRPr="00B200AA">
        <w:rPr>
          <w:rFonts w:ascii="BN Elkana" w:hAnsi="BN Elkana" w:cs="David" w:hint="cs"/>
          <w:b/>
          <w:bCs/>
          <w:sz w:val="72"/>
          <w:szCs w:val="72"/>
          <w:rtl/>
        </w:rPr>
        <w:t>"העולם של</w:t>
      </w:r>
      <w:r w:rsidRPr="00B200AA">
        <w:rPr>
          <w:rFonts w:ascii="BN Elkana" w:hAnsi="BN Elkana" w:cs="David"/>
          <w:b/>
          <w:bCs/>
          <w:sz w:val="72"/>
          <w:szCs w:val="72"/>
          <w:rtl/>
        </w:rPr>
        <w:t xml:space="preserve"> מיכל </w:t>
      </w:r>
      <w:proofErr w:type="spellStart"/>
      <w:r w:rsidRPr="00B200AA">
        <w:rPr>
          <w:rFonts w:ascii="BN Elkana" w:hAnsi="BN Elkana" w:cs="David"/>
          <w:b/>
          <w:bCs/>
          <w:sz w:val="72"/>
          <w:szCs w:val="72"/>
          <w:rtl/>
        </w:rPr>
        <w:t>נגרין</w:t>
      </w:r>
      <w:proofErr w:type="spellEnd"/>
      <w:r w:rsidR="00B200AA" w:rsidRPr="00B200AA">
        <w:rPr>
          <w:rFonts w:ascii="BN Elkana" w:hAnsi="BN Elkana" w:cs="David" w:hint="cs"/>
          <w:b/>
          <w:bCs/>
          <w:sz w:val="72"/>
          <w:szCs w:val="72"/>
          <w:rtl/>
        </w:rPr>
        <w:t>"</w:t>
      </w:r>
      <w:r w:rsidRPr="00B200AA">
        <w:rPr>
          <w:rFonts w:ascii="BN Elkana" w:hAnsi="BN Elkana" w:cs="David"/>
          <w:b/>
          <w:bCs/>
          <w:sz w:val="72"/>
          <w:szCs w:val="72"/>
          <w:rtl/>
        </w:rPr>
        <w:t xml:space="preserve"> </w:t>
      </w:r>
      <w:r w:rsidR="00B200AA" w:rsidRPr="00B200AA">
        <w:rPr>
          <w:rFonts w:ascii="BN Elkana" w:hAnsi="BN Elkana" w:cs="David" w:hint="cs"/>
          <w:b/>
          <w:bCs/>
          <w:sz w:val="72"/>
          <w:szCs w:val="72"/>
          <w:rtl/>
        </w:rPr>
        <w:t>גלריה ומוזיאון קסום של</w:t>
      </w:r>
      <w:r w:rsidR="004630B0" w:rsidRPr="00B200AA">
        <w:rPr>
          <w:rFonts w:ascii="BN Elkana" w:hAnsi="BN Elkana" w:cs="David" w:hint="cs"/>
          <w:b/>
          <w:bCs/>
          <w:sz w:val="72"/>
          <w:szCs w:val="72"/>
          <w:rtl/>
        </w:rPr>
        <w:t xml:space="preserve"> </w:t>
      </w:r>
      <w:r w:rsidRPr="00B200AA">
        <w:rPr>
          <w:rFonts w:ascii="BN Elkana" w:hAnsi="BN Elkana" w:cs="David"/>
          <w:b/>
          <w:bCs/>
          <w:sz w:val="72"/>
          <w:szCs w:val="72"/>
          <w:rtl/>
        </w:rPr>
        <w:t>אילנה גור</w:t>
      </w:r>
      <w:r w:rsidR="00490862" w:rsidRPr="00B200AA">
        <w:rPr>
          <w:rFonts w:ascii="BN Elkana" w:hAnsi="BN Elkana" w:cs="David" w:hint="cs"/>
          <w:b/>
          <w:bCs/>
          <w:sz w:val="72"/>
          <w:szCs w:val="72"/>
          <w:rtl/>
        </w:rPr>
        <w:t xml:space="preserve"> ו"הרצל </w:t>
      </w:r>
      <w:proofErr w:type="spellStart"/>
      <w:r w:rsidR="00490862" w:rsidRPr="00B200AA">
        <w:rPr>
          <w:rFonts w:ascii="BN Elkana" w:hAnsi="BN Elkana" w:cs="David" w:hint="cs"/>
          <w:b/>
          <w:bCs/>
          <w:sz w:val="72"/>
          <w:szCs w:val="72"/>
          <w:rtl/>
        </w:rPr>
        <w:t>לילינבלום"</w:t>
      </w:r>
      <w:r w:rsidR="00490862" w:rsidRPr="00B200AA">
        <w:rPr>
          <w:rFonts w:ascii="BN Elkana" w:hAnsi="BN Elkana" w:cs="David" w:hint="cs"/>
          <w:b/>
          <w:bCs/>
          <w:sz w:val="44"/>
          <w:szCs w:val="44"/>
          <w:rtl/>
        </w:rPr>
        <w:t>מוזיאון</w:t>
      </w:r>
      <w:proofErr w:type="spellEnd"/>
      <w:r w:rsidR="00490862" w:rsidRPr="00B200AA">
        <w:rPr>
          <w:rFonts w:ascii="BN Elkana" w:hAnsi="BN Elkana" w:cs="David" w:hint="cs"/>
          <w:b/>
          <w:bCs/>
          <w:sz w:val="44"/>
          <w:szCs w:val="44"/>
          <w:rtl/>
        </w:rPr>
        <w:t xml:space="preserve"> לנוסטלגיה תל </w:t>
      </w:r>
      <w:r w:rsidR="00490862" w:rsidRPr="00B200AA">
        <w:rPr>
          <w:rFonts w:ascii="BN Elkana" w:hAnsi="BN Elkana" w:cs="David"/>
          <w:b/>
          <w:bCs/>
          <w:sz w:val="44"/>
          <w:szCs w:val="44"/>
          <w:rtl/>
        </w:rPr>
        <w:t>–</w:t>
      </w:r>
      <w:r w:rsidR="00490862" w:rsidRPr="00B200AA">
        <w:rPr>
          <w:rFonts w:ascii="BN Elkana" w:hAnsi="BN Elkana" w:cs="David" w:hint="cs"/>
          <w:b/>
          <w:bCs/>
          <w:sz w:val="44"/>
          <w:szCs w:val="44"/>
          <w:rtl/>
        </w:rPr>
        <w:t>אביבית</w:t>
      </w:r>
      <w:r w:rsidR="00787C9B">
        <w:rPr>
          <w:rFonts w:ascii="BN Elkana" w:hAnsi="BN Elkana" w:cs="David" w:hint="cs"/>
          <w:b/>
          <w:bCs/>
          <w:sz w:val="44"/>
          <w:szCs w:val="44"/>
          <w:rtl/>
        </w:rPr>
        <w:t>.</w:t>
      </w:r>
    </w:p>
    <w:p w:rsidR="00B200AA" w:rsidRPr="00083488" w:rsidRDefault="00813577" w:rsidP="00083488">
      <w:pPr>
        <w:jc w:val="center"/>
        <w:rPr>
          <w:rFonts w:ascii="BN Elkana" w:hAnsi="BN Elkana" w:cs="David"/>
          <w:b/>
          <w:bCs/>
          <w:sz w:val="40"/>
          <w:szCs w:val="40"/>
          <w:u w:val="single"/>
          <w:rtl/>
        </w:rPr>
      </w:pPr>
      <w:r w:rsidRPr="00083488">
        <w:rPr>
          <w:rFonts w:ascii="BN Elkana" w:hAnsi="BN Elkana" w:cs="David" w:hint="cs"/>
          <w:b/>
          <w:bCs/>
          <w:sz w:val="40"/>
          <w:szCs w:val="40"/>
          <w:u w:val="single"/>
          <w:rtl/>
        </w:rPr>
        <w:t>כל הסיור במקומות ממוזגים</w:t>
      </w:r>
      <w:r w:rsidR="00787C9B" w:rsidRPr="00083488">
        <w:rPr>
          <w:rFonts w:ascii="BN Elkana" w:hAnsi="BN Elkana" w:cs="David" w:hint="cs"/>
          <w:b/>
          <w:bCs/>
          <w:sz w:val="40"/>
          <w:szCs w:val="40"/>
          <w:u w:val="single"/>
          <w:rtl/>
        </w:rPr>
        <w:t>- מתאים לבני נוער וילדים!</w:t>
      </w:r>
    </w:p>
    <w:p w:rsidR="004630B0" w:rsidRDefault="004630B0" w:rsidP="004630B0">
      <w:pPr>
        <w:rPr>
          <w:rFonts w:ascii="BN Elkana" w:hAnsi="BN Elkana" w:cs="David"/>
          <w:b/>
          <w:bCs/>
          <w:sz w:val="32"/>
          <w:szCs w:val="32"/>
          <w:u w:val="single"/>
          <w:rtl/>
        </w:rPr>
      </w:pPr>
      <w:r>
        <w:rPr>
          <w:rFonts w:ascii="BN Elkana" w:hAnsi="BN Elkana" w:cs="David" w:hint="cs"/>
          <w:b/>
          <w:bCs/>
          <w:sz w:val="40"/>
          <w:szCs w:val="40"/>
          <w:u w:val="single"/>
          <w:rtl/>
        </w:rPr>
        <w:t>תאריך הטיול:</w:t>
      </w:r>
      <w:r>
        <w:rPr>
          <w:rFonts w:ascii="BN Elkana" w:hAnsi="BN Elkana" w:cs="David" w:hint="cs"/>
          <w:b/>
          <w:bCs/>
          <w:sz w:val="40"/>
          <w:szCs w:val="40"/>
          <w:rtl/>
        </w:rPr>
        <w:t xml:space="preserve"> יום שני ה14.8 \  </w:t>
      </w:r>
      <w:r>
        <w:rPr>
          <w:rFonts w:ascii="BN Elkana" w:hAnsi="BN Elkana" w:cs="David" w:hint="cs"/>
          <w:b/>
          <w:bCs/>
          <w:sz w:val="40"/>
          <w:szCs w:val="40"/>
          <w:u w:val="single"/>
          <w:rtl/>
        </w:rPr>
        <w:t>מחיר הטיול:</w:t>
      </w:r>
      <w:r>
        <w:rPr>
          <w:rFonts w:ascii="BN Elkana" w:hAnsi="BN Elkana" w:cs="David" w:hint="cs"/>
          <w:b/>
          <w:bCs/>
          <w:sz w:val="40"/>
          <w:szCs w:val="40"/>
          <w:rtl/>
        </w:rPr>
        <w:t xml:space="preserve"> 160 </w:t>
      </w:r>
      <w:r w:rsidRPr="004630B0">
        <w:rPr>
          <w:rFonts w:ascii="BN Elkana" w:hAnsi="BN Elkana" w:cs="David" w:hint="cs"/>
          <w:sz w:val="40"/>
          <w:szCs w:val="40"/>
          <w:rtl/>
        </w:rPr>
        <w:t>₪</w:t>
      </w:r>
      <w:r w:rsidRPr="004630B0">
        <w:rPr>
          <w:rFonts w:ascii="BN Elkana" w:hAnsi="BN Elkana" w:cs="David" w:hint="cs"/>
          <w:b/>
          <w:bCs/>
          <w:sz w:val="40"/>
          <w:szCs w:val="40"/>
          <w:u w:val="single"/>
          <w:rtl/>
        </w:rPr>
        <w:t>(</w:t>
      </w:r>
      <w:r w:rsidRPr="004630B0">
        <w:rPr>
          <w:rFonts w:ascii="BN Elkana" w:hAnsi="BN Elkana" w:cs="David" w:hint="cs"/>
          <w:b/>
          <w:bCs/>
          <w:sz w:val="32"/>
          <w:szCs w:val="32"/>
          <w:u w:val="single"/>
          <w:rtl/>
        </w:rPr>
        <w:t>תשלום יקר לכניסות)</w:t>
      </w:r>
    </w:p>
    <w:p w:rsidR="00A240EF" w:rsidRPr="00490862" w:rsidRDefault="000C0A0F" w:rsidP="00787C9B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60BB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*"העולם</w:t>
      </w:r>
      <w:r w:rsidR="00787C9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הקסום</w:t>
      </w:r>
      <w:r w:rsidRPr="00C60BB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של מיכל </w:t>
      </w:r>
      <w:proofErr w:type="spellStart"/>
      <w:r w:rsidRPr="00C60BB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נגרין</w:t>
      </w:r>
      <w:proofErr w:type="spellEnd"/>
      <w:r w:rsidRPr="00C60BB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":</w:t>
      </w:r>
      <w:r w:rsidR="00A240EF" w:rsidRPr="00A240EF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מיכל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</w:rPr>
        <w:t>נגרין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מארחת אותנו במרכז המבקרים 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</w:rPr>
        <w:t>וגלרית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המוצרים הנפלאה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</w:rPr>
        <w:t>שלה,בכדי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לחוות עולם של יצירה וקסם, המתחיל מרעיון ומסתיים במוצר המוגמר: </w:t>
      </w:r>
      <w:r w:rsidRPr="000C0A0F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"העולם של מיכל </w:t>
      </w:r>
      <w:proofErr w:type="spellStart"/>
      <w:r w:rsidRPr="000C0A0F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נגרין</w:t>
      </w:r>
      <w:proofErr w:type="spellEnd"/>
      <w:r w:rsidRPr="000C0A0F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"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. </w:t>
      </w:r>
      <w:r w:rsidRPr="000C0A0F">
        <w:rPr>
          <w:rFonts w:asciiTheme="minorBidi" w:hAnsiTheme="minorBidi"/>
          <w:b/>
          <w:bCs/>
          <w:sz w:val="32"/>
          <w:szCs w:val="32"/>
          <w:rtl/>
        </w:rPr>
        <w:t xml:space="preserve">בית מיכל </w:t>
      </w:r>
      <w:proofErr w:type="spellStart"/>
      <w:r w:rsidRPr="000C0A0F">
        <w:rPr>
          <w:rFonts w:asciiTheme="minorBidi" w:hAnsiTheme="minorBidi"/>
          <w:b/>
          <w:bCs/>
          <w:sz w:val="32"/>
          <w:szCs w:val="32"/>
          <w:rtl/>
        </w:rPr>
        <w:t>נגרין</w:t>
      </w:r>
      <w:proofErr w:type="spellEnd"/>
      <w:r w:rsidRPr="000C0A0F">
        <w:rPr>
          <w:rFonts w:asciiTheme="minorBidi" w:hAnsiTheme="minorBidi"/>
          <w:b/>
          <w:bCs/>
          <w:sz w:val="32"/>
          <w:szCs w:val="32"/>
          <w:rtl/>
        </w:rPr>
        <w:t xml:space="preserve"> בבת–ים מזמין אותנו לקחת חלק במי</w:t>
      </w:r>
      <w:r w:rsidR="00787C9B">
        <w:rPr>
          <w:rFonts w:asciiTheme="minorBidi" w:hAnsiTheme="minorBidi" w:hint="cs"/>
          <w:b/>
          <w:bCs/>
          <w:sz w:val="32"/>
          <w:szCs w:val="32"/>
          <w:rtl/>
        </w:rPr>
        <w:t>י</w:t>
      </w:r>
      <w:r w:rsidRPr="000C0A0F">
        <w:rPr>
          <w:rFonts w:asciiTheme="minorBidi" w:hAnsiTheme="minorBidi"/>
          <w:b/>
          <w:bCs/>
          <w:sz w:val="32"/>
          <w:szCs w:val="32"/>
          <w:rtl/>
        </w:rPr>
        <w:t>צג חי של תנועה</w:t>
      </w:r>
      <w:r w:rsidR="00B864AD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proofErr w:type="spellStart"/>
      <w:r w:rsidRPr="000C0A0F">
        <w:rPr>
          <w:rFonts w:asciiTheme="minorBidi" w:hAnsiTheme="minorBidi"/>
          <w:b/>
          <w:bCs/>
          <w:sz w:val="32"/>
          <w:szCs w:val="32"/>
          <w:rtl/>
        </w:rPr>
        <w:t>ואור,עולם</w:t>
      </w:r>
      <w:proofErr w:type="spellEnd"/>
      <w:r w:rsidRPr="000C0A0F">
        <w:rPr>
          <w:rFonts w:asciiTheme="minorBidi" w:hAnsiTheme="minorBidi"/>
          <w:b/>
          <w:bCs/>
          <w:sz w:val="32"/>
          <w:szCs w:val="32"/>
          <w:rtl/>
        </w:rPr>
        <w:t xml:space="preserve"> רווי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0C0A0F">
        <w:rPr>
          <w:rFonts w:asciiTheme="minorBidi" w:hAnsiTheme="minorBidi"/>
          <w:b/>
          <w:bCs/>
          <w:sz w:val="32"/>
          <w:szCs w:val="32"/>
          <w:rtl/>
        </w:rPr>
        <w:t>יצירתיות ואופטימיות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. הביקור כולל </w:t>
      </w:r>
      <w:r w:rsidR="00226EE1">
        <w:rPr>
          <w:rFonts w:asciiTheme="minorBidi" w:hAnsiTheme="minorBidi" w:hint="cs"/>
          <w:b/>
          <w:bCs/>
          <w:sz w:val="32"/>
          <w:szCs w:val="32"/>
          <w:rtl/>
        </w:rPr>
        <w:t xml:space="preserve">צפייה בסרט וסיור מודרך בכל מחלקות הייצור: </w:t>
      </w:r>
      <w:proofErr w:type="spellStart"/>
      <w:r w:rsidR="00226EE1">
        <w:rPr>
          <w:rFonts w:asciiTheme="minorBidi" w:hAnsiTheme="minorBidi" w:hint="cs"/>
          <w:b/>
          <w:bCs/>
          <w:sz w:val="32"/>
          <w:szCs w:val="32"/>
          <w:rtl/>
        </w:rPr>
        <w:t>התכשיטים,חפצי</w:t>
      </w:r>
      <w:proofErr w:type="spellEnd"/>
      <w:r w:rsidR="00226EE1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787C9B">
        <w:rPr>
          <w:rFonts w:asciiTheme="minorBidi" w:hAnsiTheme="minorBidi" w:hint="cs"/>
          <w:b/>
          <w:bCs/>
          <w:sz w:val="32"/>
          <w:szCs w:val="32"/>
          <w:rtl/>
        </w:rPr>
        <w:t>-</w:t>
      </w:r>
      <w:proofErr w:type="spellStart"/>
      <w:r w:rsidR="00226EE1">
        <w:rPr>
          <w:rFonts w:asciiTheme="minorBidi" w:hAnsiTheme="minorBidi" w:hint="cs"/>
          <w:b/>
          <w:bCs/>
          <w:sz w:val="32"/>
          <w:szCs w:val="32"/>
          <w:rtl/>
        </w:rPr>
        <w:t>נוי,אופנה</w:t>
      </w:r>
      <w:proofErr w:type="spellEnd"/>
      <w:r w:rsidR="00787C9B">
        <w:rPr>
          <w:rFonts w:asciiTheme="minorBidi" w:hAnsiTheme="minorBidi" w:hint="cs"/>
          <w:b/>
          <w:bCs/>
          <w:sz w:val="32"/>
          <w:szCs w:val="32"/>
          <w:rtl/>
        </w:rPr>
        <w:t xml:space="preserve">. בסיור נראה </w:t>
      </w:r>
      <w:r w:rsidR="00226EE1">
        <w:rPr>
          <w:rFonts w:asciiTheme="minorBidi" w:hAnsiTheme="minorBidi" w:hint="cs"/>
          <w:b/>
          <w:bCs/>
          <w:sz w:val="32"/>
          <w:szCs w:val="32"/>
          <w:rtl/>
        </w:rPr>
        <w:t xml:space="preserve">כיצד המחלקות השונות במפעל עובדות בשיתוף פעולה ליצירת המוצר </w:t>
      </w:r>
      <w:proofErr w:type="spellStart"/>
      <w:r w:rsidR="00226EE1">
        <w:rPr>
          <w:rFonts w:asciiTheme="minorBidi" w:hAnsiTheme="minorBidi" w:hint="cs"/>
          <w:b/>
          <w:bCs/>
          <w:sz w:val="32"/>
          <w:szCs w:val="32"/>
          <w:rtl/>
        </w:rPr>
        <w:t>המוגמר.</w:t>
      </w:r>
      <w:r w:rsidR="00B864AD">
        <w:rPr>
          <w:rFonts w:asciiTheme="minorBidi" w:hAnsiTheme="minorBidi" w:hint="cs"/>
          <w:b/>
          <w:bCs/>
          <w:sz w:val="32"/>
          <w:szCs w:val="32"/>
          <w:rtl/>
        </w:rPr>
        <w:t>לסיום</w:t>
      </w:r>
      <w:proofErr w:type="spellEnd"/>
      <w:r w:rsidR="00B864AD">
        <w:rPr>
          <w:rFonts w:asciiTheme="minorBidi" w:hAnsiTheme="minorBidi" w:hint="cs"/>
          <w:b/>
          <w:bCs/>
          <w:sz w:val="32"/>
          <w:szCs w:val="32"/>
          <w:rtl/>
        </w:rPr>
        <w:t>: קפה ועוגה איכותית וטעימה.(יהיה זמן לקניה)</w:t>
      </w:r>
    </w:p>
    <w:p w:rsidR="000C0A0F" w:rsidRDefault="00226EE1" w:rsidP="00A22378">
      <w:pPr>
        <w:rPr>
          <w:rFonts w:asciiTheme="minorBidi" w:hAnsiTheme="minorBidi"/>
          <w:b/>
          <w:bCs/>
          <w:sz w:val="32"/>
          <w:szCs w:val="32"/>
          <w:rtl/>
        </w:rPr>
      </w:pPr>
      <w:r w:rsidRPr="00C60BB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*מוזיאון אילנה גור":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ביתה המרשים של האומנית אילנה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</w:rPr>
        <w:t>גור,המשמש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גם כמוזיאון המציג את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</w:rPr>
        <w:t>עבודותיה,שוכן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היכן שהיה פעם החאן היהודי הראשון ביפו</w:t>
      </w:r>
      <w:r w:rsidR="00787C9B">
        <w:rPr>
          <w:rFonts w:asciiTheme="minorBidi" w:hAnsiTheme="minorBidi" w:hint="cs"/>
          <w:b/>
          <w:bCs/>
          <w:sz w:val="32"/>
          <w:szCs w:val="32"/>
          <w:rtl/>
        </w:rPr>
        <w:t>: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787C9B">
        <w:rPr>
          <w:rFonts w:asciiTheme="minorBidi" w:hAnsiTheme="minorBidi" w:hint="cs"/>
          <w:b/>
          <w:bCs/>
          <w:sz w:val="32"/>
          <w:szCs w:val="32"/>
          <w:rtl/>
        </w:rPr>
        <w:t>"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חאן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</w:rPr>
        <w:t>זונאנה</w:t>
      </w:r>
      <w:proofErr w:type="spellEnd"/>
      <w:r w:rsidR="00787C9B">
        <w:rPr>
          <w:rFonts w:asciiTheme="minorBidi" w:hAnsiTheme="minorBidi" w:hint="cs"/>
          <w:b/>
          <w:bCs/>
          <w:sz w:val="32"/>
          <w:szCs w:val="32"/>
          <w:rtl/>
        </w:rPr>
        <w:t>"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,</w:t>
      </w:r>
      <w:r w:rsidR="00787C9B">
        <w:rPr>
          <w:rFonts w:asciiTheme="minorBidi" w:hAnsiTheme="minorBidi" w:hint="cs"/>
          <w:b/>
          <w:bCs/>
          <w:sz w:val="32"/>
          <w:szCs w:val="32"/>
          <w:rtl/>
        </w:rPr>
        <w:t xml:space="preserve">הוא </w:t>
      </w:r>
      <w:r w:rsidR="00C60BB9">
        <w:rPr>
          <w:rFonts w:asciiTheme="minorBidi" w:hAnsiTheme="minorBidi" w:hint="cs"/>
          <w:b/>
          <w:bCs/>
          <w:sz w:val="32"/>
          <w:szCs w:val="32"/>
          <w:rtl/>
        </w:rPr>
        <w:t>משקיף על נוף יפיפה של נמל יפו.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המוזיאון מכיל אוסף מיצירותיה של אילנה וכולל מגוון עשיר של עבודות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</w:rPr>
        <w:t>פיסול,רה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וט,</w:t>
      </w:r>
      <w:r>
        <w:rPr>
          <w:rFonts w:asciiTheme="minorBidi" w:hAnsiTheme="minorBidi" w:hint="cs"/>
          <w:b/>
          <w:bCs/>
          <w:sz w:val="32"/>
          <w:szCs w:val="32"/>
          <w:rtl/>
        </w:rPr>
        <w:t>תכשיטים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מעוצבים  ואביזרי לבוש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</w:rPr>
        <w:t>היחודיים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רק לה. עבודותיה מוצגות בחללים מקומרים בשתי קומות</w:t>
      </w:r>
      <w:r w:rsidR="00C60BB9">
        <w:rPr>
          <w:rFonts w:asciiTheme="minorBidi" w:hAnsiTheme="minorBidi" w:hint="cs"/>
          <w:b/>
          <w:bCs/>
          <w:sz w:val="32"/>
          <w:szCs w:val="32"/>
          <w:rtl/>
        </w:rPr>
        <w:t xml:space="preserve"> הבית. על גג הבית ישנו גן פסלים </w:t>
      </w:r>
      <w:proofErr w:type="spellStart"/>
      <w:r w:rsidR="00C60BB9">
        <w:rPr>
          <w:rFonts w:asciiTheme="minorBidi" w:hAnsiTheme="minorBidi" w:hint="cs"/>
          <w:b/>
          <w:bCs/>
          <w:sz w:val="32"/>
          <w:szCs w:val="32"/>
          <w:rtl/>
        </w:rPr>
        <w:t>מברונזה,ברזל,עץ</w:t>
      </w:r>
      <w:proofErr w:type="spellEnd"/>
      <w:r w:rsidR="00C60BB9">
        <w:rPr>
          <w:rFonts w:asciiTheme="minorBidi" w:hAnsiTheme="minorBidi" w:hint="cs"/>
          <w:b/>
          <w:bCs/>
          <w:sz w:val="32"/>
          <w:szCs w:val="32"/>
          <w:rtl/>
        </w:rPr>
        <w:t xml:space="preserve"> ועוד.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C60BB9">
        <w:rPr>
          <w:rFonts w:asciiTheme="minorBidi" w:hAnsiTheme="minorBidi" w:hint="cs"/>
          <w:b/>
          <w:bCs/>
          <w:sz w:val="32"/>
          <w:szCs w:val="32"/>
          <w:rtl/>
        </w:rPr>
        <w:t xml:space="preserve">רבים מיצירותיה עוסקים </w:t>
      </w:r>
      <w:proofErr w:type="spellStart"/>
      <w:r w:rsidR="00A22378">
        <w:rPr>
          <w:rFonts w:asciiTheme="minorBidi" w:hAnsiTheme="minorBidi" w:hint="cs"/>
          <w:b/>
          <w:bCs/>
          <w:sz w:val="32"/>
          <w:szCs w:val="32"/>
          <w:rtl/>
        </w:rPr>
        <w:t>ב</w:t>
      </w:r>
      <w:r w:rsidR="00C60BB9">
        <w:rPr>
          <w:rFonts w:asciiTheme="minorBidi" w:hAnsiTheme="minorBidi" w:hint="cs"/>
          <w:b/>
          <w:bCs/>
          <w:sz w:val="32"/>
          <w:szCs w:val="32"/>
          <w:rtl/>
        </w:rPr>
        <w:t>החיים</w:t>
      </w:r>
      <w:proofErr w:type="spellEnd"/>
      <w:r w:rsidR="00C60BB9">
        <w:rPr>
          <w:rFonts w:asciiTheme="minorBidi" w:hAnsiTheme="minorBidi" w:hint="cs"/>
          <w:b/>
          <w:bCs/>
          <w:sz w:val="32"/>
          <w:szCs w:val="32"/>
          <w:rtl/>
        </w:rPr>
        <w:t xml:space="preserve"> ו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ב</w:t>
      </w:r>
      <w:r w:rsidR="00C60BB9">
        <w:rPr>
          <w:rFonts w:asciiTheme="minorBidi" w:hAnsiTheme="minorBidi" w:hint="cs"/>
          <w:b/>
          <w:bCs/>
          <w:sz w:val="32"/>
          <w:szCs w:val="32"/>
          <w:rtl/>
        </w:rPr>
        <w:t>מוות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. אילנה אומנית מפורסמת בעולם ובארץ.</w:t>
      </w:r>
      <w:r w:rsidR="00C60BB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(סיור מודרך)</w:t>
      </w:r>
    </w:p>
    <w:p w:rsidR="00490862" w:rsidRPr="00490862" w:rsidRDefault="00490862" w:rsidP="00A22378">
      <w:pPr>
        <w:rPr>
          <w:rFonts w:asciiTheme="minorBidi" w:hAnsiTheme="minorBidi"/>
          <w:b/>
          <w:bCs/>
          <w:sz w:val="32"/>
          <w:szCs w:val="32"/>
          <w:rtl/>
        </w:rPr>
      </w:pPr>
      <w:r w:rsidRPr="00490862">
        <w:rPr>
          <w:rFonts w:asciiTheme="majorBidi" w:hAnsiTheme="majorBidi" w:cstheme="majorBidi"/>
          <w:b/>
          <w:bCs/>
          <w:sz w:val="36"/>
          <w:szCs w:val="36"/>
          <w:rtl/>
        </w:rPr>
        <w:t>*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"הרצל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לילינבלום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: מוזיאון לנוסטלגיה תל אביבית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ולבנקאות":</w:t>
      </w:r>
      <w:r w:rsidRPr="00490862">
        <w:rPr>
          <w:rFonts w:asciiTheme="minorBidi" w:hAnsiTheme="minorBidi"/>
          <w:b/>
          <w:bCs/>
          <w:sz w:val="32"/>
          <w:szCs w:val="32"/>
          <w:rtl/>
        </w:rPr>
        <w:t>מוזיאון</w:t>
      </w:r>
      <w:proofErr w:type="spellEnd"/>
      <w:r w:rsidRPr="0049086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ה</w:t>
      </w:r>
      <w:r w:rsidRPr="00490862">
        <w:rPr>
          <w:rFonts w:asciiTheme="minorBidi" w:hAnsiTheme="minorBidi"/>
          <w:b/>
          <w:bCs/>
          <w:sz w:val="32"/>
          <w:szCs w:val="32"/>
          <w:rtl/>
        </w:rPr>
        <w:t xml:space="preserve">שוכן "בבית </w:t>
      </w:r>
      <w:proofErr w:type="spellStart"/>
      <w:r w:rsidRPr="00490862">
        <w:rPr>
          <w:rFonts w:asciiTheme="minorBidi" w:hAnsiTheme="minorBidi"/>
          <w:b/>
          <w:bCs/>
          <w:sz w:val="32"/>
          <w:szCs w:val="32"/>
          <w:rtl/>
        </w:rPr>
        <w:t>שיף</w:t>
      </w:r>
      <w:proofErr w:type="spellEnd"/>
      <w:r w:rsidRPr="00490862">
        <w:rPr>
          <w:rFonts w:asciiTheme="minorBidi" w:hAnsiTheme="minorBidi"/>
          <w:b/>
          <w:bCs/>
          <w:sz w:val="32"/>
          <w:szCs w:val="32"/>
          <w:rtl/>
        </w:rPr>
        <w:t xml:space="preserve">" בן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100 </w:t>
      </w:r>
      <w:proofErr w:type="spellStart"/>
      <w:r w:rsidRPr="00490862">
        <w:rPr>
          <w:rFonts w:asciiTheme="minorBidi" w:hAnsiTheme="minorBidi"/>
          <w:b/>
          <w:bCs/>
          <w:sz w:val="32"/>
          <w:szCs w:val="32"/>
          <w:rtl/>
        </w:rPr>
        <w:t>שנה</w:t>
      </w:r>
      <w:r>
        <w:rPr>
          <w:rFonts w:asciiTheme="minorBidi" w:hAnsiTheme="minorBidi" w:hint="cs"/>
          <w:b/>
          <w:bCs/>
          <w:sz w:val="32"/>
          <w:szCs w:val="32"/>
          <w:rtl/>
        </w:rPr>
        <w:t>.בית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787C9B">
        <w:rPr>
          <w:rFonts w:asciiTheme="minorBidi" w:hAnsiTheme="minorBidi" w:hint="cs"/>
          <w:b/>
          <w:bCs/>
          <w:sz w:val="32"/>
          <w:szCs w:val="32"/>
          <w:rtl/>
        </w:rPr>
        <w:t>ל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שומר </w:t>
      </w:r>
      <w:r w:rsidR="00787C9B">
        <w:rPr>
          <w:rFonts w:asciiTheme="minorBidi" w:hAnsiTheme="minorBidi" w:hint="cs"/>
          <w:b/>
          <w:bCs/>
          <w:sz w:val="32"/>
          <w:szCs w:val="32"/>
          <w:rtl/>
        </w:rPr>
        <w:t>ש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שו</w:t>
      </w:r>
      <w:r w:rsidR="00787C9B">
        <w:rPr>
          <w:rFonts w:asciiTheme="minorBidi" w:hAnsiTheme="minorBidi" w:hint="cs"/>
          <w:b/>
          <w:bCs/>
          <w:sz w:val="32"/>
          <w:szCs w:val="32"/>
          <w:rtl/>
        </w:rPr>
        <w:t>חזר לימיו מלפני 100 שנה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.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כיום 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,</w:t>
      </w:r>
      <w:proofErr w:type="spellStart"/>
      <w:r w:rsidR="00A22378">
        <w:rPr>
          <w:rFonts w:asciiTheme="minorBidi" w:hAnsiTheme="minorBidi" w:hint="cs"/>
          <w:b/>
          <w:bCs/>
          <w:sz w:val="32"/>
          <w:szCs w:val="32"/>
          <w:rtl/>
        </w:rPr>
        <w:t>הוא</w:t>
      </w:r>
      <w:r w:rsidR="00B200AA">
        <w:rPr>
          <w:rFonts w:asciiTheme="minorBidi" w:hAnsiTheme="minorBidi" w:hint="cs"/>
          <w:b/>
          <w:bCs/>
          <w:sz w:val="32"/>
          <w:szCs w:val="32"/>
          <w:rtl/>
        </w:rPr>
        <w:t>בו</w:t>
      </w:r>
      <w:proofErr w:type="spellEnd"/>
      <w:r w:rsidR="00B200AA">
        <w:rPr>
          <w:rFonts w:asciiTheme="minorBidi" w:hAnsiTheme="minorBidi" w:hint="cs"/>
          <w:b/>
          <w:bCs/>
          <w:sz w:val="32"/>
          <w:szCs w:val="32"/>
          <w:rtl/>
        </w:rPr>
        <w:t xml:space="preserve"> מרכז מברקים של 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 xml:space="preserve">בנק </w:t>
      </w:r>
      <w:r w:rsidR="00B200AA">
        <w:rPr>
          <w:rFonts w:asciiTheme="minorBidi" w:hAnsiTheme="minorBidi" w:hint="cs"/>
          <w:b/>
          <w:bCs/>
          <w:sz w:val="32"/>
          <w:szCs w:val="32"/>
          <w:rtl/>
        </w:rPr>
        <w:t xml:space="preserve">דיסקונט ובו סיור </w:t>
      </w:r>
      <w:proofErr w:type="spellStart"/>
      <w:r w:rsidR="00B200AA">
        <w:rPr>
          <w:rFonts w:asciiTheme="minorBidi" w:hAnsiTheme="minorBidi" w:hint="cs"/>
          <w:b/>
          <w:bCs/>
          <w:sz w:val="32"/>
          <w:szCs w:val="32"/>
          <w:rtl/>
        </w:rPr>
        <w:t>איטראקטיבי</w:t>
      </w:r>
      <w:proofErr w:type="spellEnd"/>
      <w:r w:rsidR="00B200AA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A22378">
        <w:rPr>
          <w:rFonts w:asciiTheme="minorBidi" w:hAnsiTheme="minorBidi" w:hint="cs"/>
          <w:b/>
          <w:bCs/>
          <w:sz w:val="32"/>
          <w:szCs w:val="32"/>
          <w:rtl/>
        </w:rPr>
        <w:t>המאפשר לחוש</w:t>
      </w:r>
      <w:r w:rsidR="00B200AA">
        <w:rPr>
          <w:rFonts w:asciiTheme="minorBidi" w:hAnsiTheme="minorBidi" w:hint="cs"/>
          <w:b/>
          <w:bCs/>
          <w:sz w:val="32"/>
          <w:szCs w:val="32"/>
          <w:rtl/>
        </w:rPr>
        <w:t xml:space="preserve"> את ניחוחות  תקופת תל אביב הקטנה</w:t>
      </w:r>
      <w:r w:rsidR="007A3D8D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B200AA">
        <w:rPr>
          <w:rFonts w:asciiTheme="minorBidi" w:hAnsiTheme="minorBidi" w:hint="cs"/>
          <w:b/>
          <w:bCs/>
          <w:sz w:val="32"/>
          <w:szCs w:val="32"/>
          <w:rtl/>
        </w:rPr>
        <w:t xml:space="preserve">ובמקביל מסע  והצצה וירטואלית אל סניף </w:t>
      </w:r>
      <w:r w:rsidR="007A3D8D">
        <w:rPr>
          <w:rFonts w:asciiTheme="minorBidi" w:hAnsiTheme="minorBidi" w:hint="cs"/>
          <w:b/>
          <w:bCs/>
          <w:sz w:val="32"/>
          <w:szCs w:val="32"/>
          <w:rtl/>
        </w:rPr>
        <w:t xml:space="preserve">הבנק </w:t>
      </w:r>
      <w:r w:rsidR="00B200AA">
        <w:rPr>
          <w:rFonts w:asciiTheme="minorBidi" w:hAnsiTheme="minorBidi" w:hint="cs"/>
          <w:b/>
          <w:bCs/>
          <w:sz w:val="32"/>
          <w:szCs w:val="32"/>
          <w:rtl/>
        </w:rPr>
        <w:t>העתיד</w:t>
      </w:r>
      <w:r w:rsidR="007A3D8D">
        <w:rPr>
          <w:rFonts w:asciiTheme="minorBidi" w:hAnsiTheme="minorBidi" w:hint="cs"/>
          <w:b/>
          <w:bCs/>
          <w:sz w:val="32"/>
          <w:szCs w:val="32"/>
          <w:rtl/>
        </w:rPr>
        <w:t>י</w:t>
      </w:r>
    </w:p>
    <w:p w:rsidR="00A22378" w:rsidRDefault="00F346D8" w:rsidP="00083488">
      <w:pPr>
        <w:tabs>
          <w:tab w:val="left" w:pos="649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להרשמה: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346D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תמר וסרמן-0546634256 \ </w:t>
      </w:r>
      <w:r w:rsidRPr="00F346D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דוא"ל:</w:t>
      </w:r>
      <w:r>
        <w:rPr>
          <w:rFonts w:asciiTheme="majorBidi" w:hAnsiTheme="majorBidi" w:cstheme="majorBidi"/>
          <w:b/>
          <w:bCs/>
          <w:sz w:val="28"/>
          <w:szCs w:val="28"/>
        </w:rPr>
        <w:t>wastam.hb@bezeqint.net.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F1FC0">
        <w:rPr>
          <w:rFonts w:asciiTheme="majorBidi" w:hAnsiTheme="majorBidi" w:cstheme="majorBidi" w:hint="cs"/>
          <w:b/>
          <w:bCs/>
          <w:sz w:val="28"/>
          <w:szCs w:val="28"/>
          <w:rtl/>
        </w:rPr>
        <w:t>40</w:t>
      </w:r>
    </w:p>
    <w:p w:rsidR="00F346D8" w:rsidRPr="00083488" w:rsidRDefault="00F346D8" w:rsidP="00A2237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834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יומיים לפני הטיול יש לשלם את כל מחיר הטיול!</w:t>
      </w:r>
      <w:r w:rsidR="00083488" w:rsidRPr="000834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שימו לב: חובה להודיע על ביטול השתתפות 5 ימים מראש ולא ,יש לשלם 120 ₪.   ביטול</w:t>
      </w:r>
    </w:p>
    <w:p w:rsidR="00F346D8" w:rsidRPr="00F346D8" w:rsidRDefault="00F346D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F346D8" w:rsidRPr="00F346D8" w:rsidSect="00DB4EDB">
      <w:pgSz w:w="11906" w:h="16838"/>
      <w:pgMar w:top="1134" w:right="1021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Sharon New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BN Elkana"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DB"/>
    <w:rsid w:val="00046995"/>
    <w:rsid w:val="00083488"/>
    <w:rsid w:val="000C0A0F"/>
    <w:rsid w:val="00155B81"/>
    <w:rsid w:val="00226EE1"/>
    <w:rsid w:val="002A5435"/>
    <w:rsid w:val="004630B0"/>
    <w:rsid w:val="00490862"/>
    <w:rsid w:val="005100A0"/>
    <w:rsid w:val="00787C9B"/>
    <w:rsid w:val="007A3D8D"/>
    <w:rsid w:val="00813577"/>
    <w:rsid w:val="008473D2"/>
    <w:rsid w:val="00A22378"/>
    <w:rsid w:val="00A240EF"/>
    <w:rsid w:val="00AF1FC0"/>
    <w:rsid w:val="00B200AA"/>
    <w:rsid w:val="00B864AD"/>
    <w:rsid w:val="00BE0789"/>
    <w:rsid w:val="00C60BB9"/>
    <w:rsid w:val="00DB4EDB"/>
    <w:rsid w:val="00F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80E5-1C9B-4DFA-A712-B47DF182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Tamar</cp:lastModifiedBy>
  <cp:revision>2</cp:revision>
  <cp:lastPrinted>2017-07-06T18:59:00Z</cp:lastPrinted>
  <dcterms:created xsi:type="dcterms:W3CDTF">2017-07-06T19:59:00Z</dcterms:created>
  <dcterms:modified xsi:type="dcterms:W3CDTF">2017-07-06T19:59:00Z</dcterms:modified>
</cp:coreProperties>
</file>