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FA4B" w14:textId="77777777" w:rsidR="007606AC" w:rsidRDefault="007606AC" w:rsidP="007000FF">
      <w:pPr>
        <w:jc w:val="center"/>
      </w:pPr>
    </w:p>
    <w:p w14:paraId="29F7B097" w14:textId="77777777" w:rsidR="00A53E4A" w:rsidRDefault="002B6A76" w:rsidP="00607487">
      <w:r>
        <w:rPr>
          <w:rFonts w:hint="cs"/>
          <w:rtl/>
        </w:rPr>
        <w:t>5</w:t>
      </w:r>
      <w:r w:rsidR="00A53E4A">
        <w:t>/</w:t>
      </w:r>
      <w:r w:rsidR="00607487">
        <w:rPr>
          <w:rFonts w:hint="cs"/>
          <w:rtl/>
        </w:rPr>
        <w:t>6</w:t>
      </w:r>
      <w:r w:rsidR="00A53E4A">
        <w:t>/</w:t>
      </w:r>
      <w:r w:rsidR="00607487">
        <w:rPr>
          <w:rFonts w:hint="cs"/>
          <w:rtl/>
        </w:rPr>
        <w:t>2019</w:t>
      </w:r>
    </w:p>
    <w:p w14:paraId="1E3E642E" w14:textId="77777777" w:rsidR="00A53E4A" w:rsidRDefault="002B6A76" w:rsidP="00873450">
      <w:pPr>
        <w:rPr>
          <w:rtl/>
        </w:rPr>
      </w:pPr>
      <w:r>
        <w:rPr>
          <w:rFonts w:hint="cs"/>
          <w:rtl/>
        </w:rPr>
        <w:t>ב</w:t>
      </w:r>
      <w:r w:rsidR="00A53E4A">
        <w:rPr>
          <w:rFonts w:hint="cs"/>
          <w:rtl/>
        </w:rPr>
        <w:t xml:space="preserve">' </w:t>
      </w:r>
      <w:r w:rsidR="00873450">
        <w:rPr>
          <w:rFonts w:hint="cs"/>
          <w:rtl/>
        </w:rPr>
        <w:t>סיוון</w:t>
      </w:r>
      <w:r w:rsidR="00A53E4A">
        <w:rPr>
          <w:rFonts w:hint="cs"/>
          <w:rtl/>
        </w:rPr>
        <w:t xml:space="preserve"> תשע"ט</w:t>
      </w:r>
    </w:p>
    <w:p w14:paraId="5A95EB96" w14:textId="77777777" w:rsidR="00A53E4A" w:rsidRDefault="00A53E4A" w:rsidP="00607487">
      <w:pPr>
        <w:jc w:val="center"/>
        <w:rPr>
          <w:u w:val="single"/>
          <w:rtl/>
        </w:rPr>
      </w:pPr>
      <w:r>
        <w:rPr>
          <w:rFonts w:hint="cs"/>
          <w:rtl/>
        </w:rPr>
        <w:t xml:space="preserve">הנדון: </w:t>
      </w:r>
      <w:r w:rsidR="00607487">
        <w:rPr>
          <w:rFonts w:hint="cs"/>
          <w:u w:val="single"/>
          <w:rtl/>
        </w:rPr>
        <w:t>חג שבועות - תהלוכת טרקטורים</w:t>
      </w:r>
      <w:r w:rsidRPr="00A87C6D">
        <w:rPr>
          <w:rFonts w:hint="cs"/>
          <w:u w:val="single"/>
          <w:rtl/>
        </w:rPr>
        <w:t xml:space="preserve"> </w:t>
      </w:r>
    </w:p>
    <w:p w14:paraId="447BC025" w14:textId="77777777" w:rsidR="00A87C6D" w:rsidRDefault="00A87C6D" w:rsidP="00A87C6D">
      <w:pPr>
        <w:jc w:val="center"/>
        <w:rPr>
          <w:u w:val="single"/>
          <w:rtl/>
        </w:rPr>
      </w:pPr>
    </w:p>
    <w:p w14:paraId="5A871F6F" w14:textId="77777777" w:rsidR="00A87C6D" w:rsidRDefault="00A87C6D" w:rsidP="00A87C6D">
      <w:pPr>
        <w:jc w:val="center"/>
        <w:rPr>
          <w:u w:val="single"/>
          <w:rtl/>
        </w:rPr>
      </w:pPr>
    </w:p>
    <w:p w14:paraId="0CCDD6EB" w14:textId="77777777" w:rsidR="00A87C6D" w:rsidRDefault="00607487" w:rsidP="00513244">
      <w:pPr>
        <w:jc w:val="right"/>
        <w:rPr>
          <w:rtl/>
        </w:rPr>
      </w:pPr>
      <w:r>
        <w:rPr>
          <w:rFonts w:hint="cs"/>
          <w:rtl/>
        </w:rPr>
        <w:t>תושבים יקרים,</w:t>
      </w:r>
    </w:p>
    <w:p w14:paraId="4FBAB6EF" w14:textId="77777777" w:rsidR="00607487" w:rsidRDefault="00607487" w:rsidP="00513244">
      <w:pPr>
        <w:jc w:val="right"/>
        <w:rPr>
          <w:rtl/>
        </w:rPr>
      </w:pPr>
    </w:p>
    <w:p w14:paraId="4908C631" w14:textId="77777777" w:rsidR="00607487" w:rsidRDefault="00607487" w:rsidP="00607487">
      <w:pPr>
        <w:jc w:val="right"/>
        <w:rPr>
          <w:rtl/>
        </w:rPr>
      </w:pPr>
      <w:r>
        <w:rPr>
          <w:rFonts w:hint="cs"/>
          <w:rtl/>
        </w:rPr>
        <w:t>חג שבועות מתקרב וכמידי שנה תתקיים תהלוכת הטרקטורים המסורתית לפני אירועי שבועות.</w:t>
      </w:r>
    </w:p>
    <w:p w14:paraId="70A817B2" w14:textId="3D2E205D" w:rsidR="00607487" w:rsidRDefault="00607487" w:rsidP="00F74752">
      <w:pPr>
        <w:bidi/>
        <w:rPr>
          <w:rFonts w:hint="cs"/>
          <w:rtl/>
        </w:rPr>
      </w:pPr>
      <w:r>
        <w:rPr>
          <w:rFonts w:hint="cs"/>
          <w:rtl/>
        </w:rPr>
        <w:t>אירועי שבועות יתקיימו השנה ביום שישי כשתהלוכת הטרקטורים תפתח את יום האירועים.</w:t>
      </w:r>
      <w:r w:rsidR="00F74752">
        <w:rPr>
          <w:rFonts w:hint="cs"/>
          <w:rtl/>
        </w:rPr>
        <w:t xml:space="preserve"> נפגשים בשעה 16:00  בצומת </w:t>
      </w:r>
      <w:r w:rsidR="00002116">
        <w:rPr>
          <w:rFonts w:hint="cs"/>
          <w:rtl/>
        </w:rPr>
        <w:t xml:space="preserve">של </w:t>
      </w:r>
      <w:r w:rsidR="00F74752">
        <w:rPr>
          <w:rFonts w:hint="cs"/>
          <w:rtl/>
        </w:rPr>
        <w:t>ארשדי</w:t>
      </w:r>
      <w:r w:rsidR="00002116">
        <w:rPr>
          <w:rFonts w:hint="cs"/>
          <w:rtl/>
        </w:rPr>
        <w:t xml:space="preserve"> חסיה.</w:t>
      </w:r>
      <w:bookmarkStart w:id="0" w:name="_GoBack"/>
      <w:bookmarkEnd w:id="0"/>
    </w:p>
    <w:p w14:paraId="7BA1F5F5" w14:textId="77777777" w:rsidR="00F74752" w:rsidRDefault="00607487" w:rsidP="00F74752">
      <w:pPr>
        <w:jc w:val="right"/>
        <w:rPr>
          <w:rtl/>
        </w:rPr>
      </w:pPr>
      <w:r>
        <w:rPr>
          <w:rFonts w:hint="cs"/>
          <w:rtl/>
        </w:rPr>
        <w:t xml:space="preserve">כולם מוזמנים להגיע ולקשט את הטרקטורים. </w:t>
      </w:r>
      <w:r w:rsidR="00F74752">
        <w:rPr>
          <w:rFonts w:hint="cs"/>
          <w:rtl/>
        </w:rPr>
        <w:t>כמובן שגם אופניים וקלנועיות מוזמנים לקחת חלק בתהלוכה.</w:t>
      </w:r>
    </w:p>
    <w:p w14:paraId="524BA730" w14:textId="77777777" w:rsidR="00E00590" w:rsidRDefault="00D530F7" w:rsidP="00F74752">
      <w:pPr>
        <w:jc w:val="right"/>
        <w:rPr>
          <w:rtl/>
        </w:rPr>
      </w:pPr>
      <w:r>
        <w:rPr>
          <w:rFonts w:hint="cs"/>
          <w:rtl/>
        </w:rPr>
        <w:t>חבר שופטים יבחן את ה</w:t>
      </w:r>
      <w:r w:rsidR="00E00590">
        <w:rPr>
          <w:rFonts w:hint="cs"/>
          <w:rtl/>
        </w:rPr>
        <w:t>מ</w:t>
      </w:r>
      <w:r w:rsidR="00F74752">
        <w:rPr>
          <w:rFonts w:hint="cs"/>
          <w:rtl/>
        </w:rPr>
        <w:t>שתתפים</w:t>
      </w:r>
      <w:r>
        <w:rPr>
          <w:rFonts w:hint="cs"/>
          <w:rtl/>
        </w:rPr>
        <w:t xml:space="preserve"> וייתן ניקוד על פי רמת ומקוריות הקישוט, מצב הרוח של המשתתפים.</w:t>
      </w:r>
    </w:p>
    <w:p w14:paraId="48C0C462" w14:textId="7E1F7787" w:rsidR="00D530F7" w:rsidRDefault="00D530F7" w:rsidP="00E00590">
      <w:pPr>
        <w:jc w:val="right"/>
      </w:pPr>
      <w:r>
        <w:rPr>
          <w:rFonts w:hint="cs"/>
          <w:rtl/>
        </w:rPr>
        <w:t xml:space="preserve"> מי שיקבל את הניקוד הגבוה ביותר יזכה בפרס.</w:t>
      </w:r>
    </w:p>
    <w:p w14:paraId="263AD259" w14:textId="77777777" w:rsidR="00D530F7" w:rsidRDefault="00D530F7" w:rsidP="00D530F7">
      <w:pPr>
        <w:jc w:val="right"/>
        <w:rPr>
          <w:rtl/>
        </w:rPr>
      </w:pPr>
      <w:r>
        <w:rPr>
          <w:rFonts w:hint="cs"/>
          <w:rtl/>
        </w:rPr>
        <w:t>לתשומת לב בעלי הטרקטורים והעגלות, האחריות על רישוי וביטוח חלה על נהג הטרקטור, יש לעשות שימוש בכלים בהתאם לתנאי הרישוי והביטוח.</w:t>
      </w:r>
      <w:r w:rsidR="00E209BA">
        <w:rPr>
          <w:rFonts w:hint="cs"/>
          <w:rtl/>
        </w:rPr>
        <w:t xml:space="preserve"> על הנוהג בטרקטור רישיון נהיגה מתאים.</w:t>
      </w:r>
    </w:p>
    <w:p w14:paraId="39A465A4" w14:textId="77777777" w:rsidR="00D530F7" w:rsidRDefault="00D530F7" w:rsidP="00D530F7">
      <w:pPr>
        <w:jc w:val="right"/>
        <w:rPr>
          <w:rtl/>
        </w:rPr>
      </w:pPr>
      <w:r>
        <w:rPr>
          <w:rFonts w:hint="cs"/>
          <w:rtl/>
        </w:rPr>
        <w:t xml:space="preserve">כל מי שחפץ לנהוג בתהלוכה, יחתום אצל </w:t>
      </w:r>
      <w:r w:rsidR="00F74752">
        <w:rPr>
          <w:rFonts w:hint="cs"/>
          <w:rtl/>
        </w:rPr>
        <w:t xml:space="preserve">אילנה או </w:t>
      </w:r>
      <w:r>
        <w:rPr>
          <w:rFonts w:hint="cs"/>
          <w:rtl/>
        </w:rPr>
        <w:t xml:space="preserve">לוי על מסמך בטיחות. </w:t>
      </w:r>
    </w:p>
    <w:p w14:paraId="72DC1F17" w14:textId="77777777" w:rsidR="00A87C6D" w:rsidRDefault="00A87C6D" w:rsidP="00A87C6D">
      <w:pPr>
        <w:jc w:val="right"/>
        <w:rPr>
          <w:rtl/>
        </w:rPr>
      </w:pPr>
    </w:p>
    <w:p w14:paraId="01A19F62" w14:textId="77777777" w:rsidR="00A87C6D" w:rsidRDefault="00A87C6D" w:rsidP="00A87C6D">
      <w:pPr>
        <w:jc w:val="right"/>
        <w:rPr>
          <w:rtl/>
        </w:rPr>
      </w:pPr>
    </w:p>
    <w:p w14:paraId="41D2989C" w14:textId="77777777" w:rsidR="00A87C6D" w:rsidRDefault="00A87C6D" w:rsidP="00A87C6D">
      <w:pPr>
        <w:jc w:val="right"/>
        <w:rPr>
          <w:rtl/>
        </w:rPr>
      </w:pPr>
    </w:p>
    <w:p w14:paraId="4735779B" w14:textId="77777777" w:rsidR="00A87C6D" w:rsidRDefault="00A87C6D" w:rsidP="00A87C6D">
      <w:pPr>
        <w:jc w:val="right"/>
        <w:rPr>
          <w:rtl/>
        </w:rPr>
      </w:pPr>
      <w:r>
        <w:rPr>
          <w:rFonts w:hint="cs"/>
          <w:rtl/>
        </w:rPr>
        <w:t>בכבוד רב,</w:t>
      </w:r>
    </w:p>
    <w:p w14:paraId="693A5477" w14:textId="77777777" w:rsidR="00A87C6D" w:rsidRDefault="00A87C6D" w:rsidP="00A87C6D">
      <w:pPr>
        <w:jc w:val="right"/>
        <w:rPr>
          <w:rtl/>
        </w:rPr>
      </w:pPr>
      <w:r>
        <w:rPr>
          <w:rFonts w:hint="cs"/>
          <w:rtl/>
        </w:rPr>
        <w:t>זייד ליאור</w:t>
      </w:r>
    </w:p>
    <w:p w14:paraId="7DC74D4A" w14:textId="77777777" w:rsidR="00A87C6D" w:rsidRDefault="00A87C6D" w:rsidP="00D530F7">
      <w:pPr>
        <w:jc w:val="right"/>
        <w:rPr>
          <w:rtl/>
        </w:rPr>
      </w:pPr>
      <w:r>
        <w:rPr>
          <w:rFonts w:hint="cs"/>
          <w:rtl/>
        </w:rPr>
        <w:t>מנהל מוניציפלי - מושב נתיב השיירה</w:t>
      </w:r>
    </w:p>
    <w:p w14:paraId="61ED1DF2" w14:textId="77777777" w:rsidR="00A53E4A" w:rsidRDefault="00A53E4A" w:rsidP="007000FF">
      <w:pPr>
        <w:jc w:val="center"/>
      </w:pPr>
    </w:p>
    <w:sectPr w:rsidR="00A53E4A" w:rsidSect="007606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F2A77" w14:textId="77777777" w:rsidR="00BD0EC4" w:rsidRDefault="00BD0EC4" w:rsidP="007000FF">
      <w:pPr>
        <w:spacing w:after="0" w:line="240" w:lineRule="auto"/>
      </w:pPr>
      <w:r>
        <w:separator/>
      </w:r>
    </w:p>
  </w:endnote>
  <w:endnote w:type="continuationSeparator" w:id="0">
    <w:p w14:paraId="6025AADB" w14:textId="77777777" w:rsidR="00BD0EC4" w:rsidRDefault="00BD0EC4" w:rsidP="0070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1AF7" w14:textId="77777777" w:rsidR="007000FF" w:rsidRDefault="002B6A76" w:rsidP="00910835">
    <w:pPr>
      <w:pStyle w:val="a5"/>
      <w:bidi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3885A" wp14:editId="3482D7DC">
              <wp:simplePos x="0" y="0"/>
              <wp:positionH relativeFrom="column">
                <wp:posOffset>-791210</wp:posOffset>
              </wp:positionH>
              <wp:positionV relativeFrom="paragraph">
                <wp:posOffset>-223520</wp:posOffset>
              </wp:positionV>
              <wp:extent cx="7522210" cy="90805"/>
              <wp:effectExtent l="8890" t="5080" r="12700" b="279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2210" cy="908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2806B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02806B"/>
                          </a:gs>
                        </a:gsLst>
                        <a:lin ang="0" scaled="1"/>
                      </a:gradFill>
                      <a:ln w="635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964D09" id="Rectangle 2" o:spid="_x0000_s1026" style="position:absolute;left:0;text-align:left;margin-left:-62.3pt;margin-top:-17.6pt;width:592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" fillcolor="#cce6e1" strokecolor="#f2f2f2 [3041]" strokeweight=".5pt">
              <v:fill color2="#02806b" angle="90" focus="100%" type="gradient"/>
              <v:shadow on="t" color="#4e6128 [1606]" opacity=".5" offset="1pt"/>
            </v:rect>
          </w:pict>
        </mc:Fallback>
      </mc:AlternateContent>
    </w:r>
    <w:r w:rsidR="00910835">
      <w:rPr>
        <w:rFonts w:hint="cs"/>
        <w:rtl/>
      </w:rPr>
      <w:t xml:space="preserve">טל: 04-982-2261  פקס: 04-982-14756  מייל: </w:t>
    </w:r>
    <w:r w:rsidR="00910835">
      <w:t>netiv@netvision.net.il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BFDA" w14:textId="77777777" w:rsidR="00BD0EC4" w:rsidRDefault="00BD0EC4" w:rsidP="007000FF">
      <w:pPr>
        <w:spacing w:after="0" w:line="240" w:lineRule="auto"/>
      </w:pPr>
      <w:r>
        <w:separator/>
      </w:r>
    </w:p>
  </w:footnote>
  <w:footnote w:type="continuationSeparator" w:id="0">
    <w:p w14:paraId="445EC6CD" w14:textId="77777777" w:rsidR="00BD0EC4" w:rsidRDefault="00BD0EC4" w:rsidP="0070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D727" w14:textId="77777777" w:rsidR="007000FF" w:rsidRPr="00A11ABF" w:rsidRDefault="002B6A76" w:rsidP="007000FF">
    <w:pPr>
      <w:pStyle w:val="a3"/>
      <w:jc w:val="center"/>
      <w:rPr>
        <w:b/>
        <w:bCs/>
        <w:i/>
        <w:iCs/>
      </w:rPr>
    </w:pPr>
    <w:r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720DB" wp14:editId="18045896">
              <wp:simplePos x="0" y="0"/>
              <wp:positionH relativeFrom="column">
                <wp:posOffset>-860425</wp:posOffset>
              </wp:positionH>
              <wp:positionV relativeFrom="paragraph">
                <wp:posOffset>245110</wp:posOffset>
              </wp:positionV>
              <wp:extent cx="6838315" cy="90805"/>
              <wp:effectExtent l="6350" t="6985" r="13335" b="260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315" cy="908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2806B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02806B"/>
                          </a:gs>
                        </a:gsLst>
                        <a:lin ang="0" scaled="1"/>
                      </a:gradFill>
                      <a:ln w="635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E5218" id="Rectangle 1" o:spid="_x0000_s1026" style="position:absolute;left:0;text-align:left;margin-left:-67.75pt;margin-top:19.3pt;width:538.4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" fillcolor="#cce6e1" strokecolor="#f2f2f2 [3041]" strokeweight=".5pt">
              <v:fill color2="#02806b" angle="90" focus="100%" type="gradient"/>
              <v:shadow on="t" color="#4e6128 [1606]" opacity=".5" offset="1pt"/>
            </v:rect>
          </w:pict>
        </mc:Fallback>
      </mc:AlternateContent>
    </w:r>
    <w:r w:rsidR="00A53E4A" w:rsidRPr="00A11ABF">
      <w:rPr>
        <w:rFonts w:hint="cs"/>
        <w:b/>
        <w:bCs/>
        <w:i/>
        <w:iCs/>
        <w:noProof/>
        <w:rtl/>
      </w:rPr>
      <w:drawing>
        <wp:anchor distT="0" distB="0" distL="114300" distR="114300" simplePos="0" relativeHeight="251658240" behindDoc="0" locked="0" layoutInCell="1" allowOverlap="1" wp14:anchorId="79C742F6" wp14:editId="6C60DAB7">
          <wp:simplePos x="0" y="0"/>
          <wp:positionH relativeFrom="column">
            <wp:posOffset>5835650</wp:posOffset>
          </wp:positionH>
          <wp:positionV relativeFrom="paragraph">
            <wp:posOffset>-426720</wp:posOffset>
          </wp:positionV>
          <wp:extent cx="941070" cy="937260"/>
          <wp:effectExtent l="19050" t="0" r="0" b="0"/>
          <wp:wrapThrough wrapText="bothSides">
            <wp:wrapPolygon edited="0">
              <wp:start x="-437" y="0"/>
              <wp:lineTo x="-437" y="21073"/>
              <wp:lineTo x="21425" y="21073"/>
              <wp:lineTo x="21425" y="0"/>
              <wp:lineTo x="-437" y="0"/>
            </wp:wrapPolygon>
          </wp:wrapThrough>
          <wp:docPr id="1" name="תמונה 1" descr="×ª××¦××ª ×ª××× × ×¢×××¨ × ×ª×× ××©×××¨× ××××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×¦××ª ×ª××× × ×¢×××¨ × ×ª×× ××©×××¨× ××××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FF" w:rsidRPr="00A11ABF">
      <w:rPr>
        <w:rFonts w:hint="cs"/>
        <w:b/>
        <w:bCs/>
        <w:i/>
        <w:iCs/>
        <w:rtl/>
      </w:rPr>
      <w:t>נתיב השיירה - ועד מקומי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FF"/>
    <w:rsid w:val="00002116"/>
    <w:rsid w:val="000434D5"/>
    <w:rsid w:val="00107CE1"/>
    <w:rsid w:val="002B6A76"/>
    <w:rsid w:val="002F3F7E"/>
    <w:rsid w:val="004E327C"/>
    <w:rsid w:val="00513244"/>
    <w:rsid w:val="00607487"/>
    <w:rsid w:val="007000FF"/>
    <w:rsid w:val="007606AC"/>
    <w:rsid w:val="00873450"/>
    <w:rsid w:val="008B7E95"/>
    <w:rsid w:val="00910835"/>
    <w:rsid w:val="009F6718"/>
    <w:rsid w:val="00A11ABF"/>
    <w:rsid w:val="00A53E4A"/>
    <w:rsid w:val="00A87C6D"/>
    <w:rsid w:val="00AB301F"/>
    <w:rsid w:val="00BD0EC4"/>
    <w:rsid w:val="00CD4A56"/>
    <w:rsid w:val="00D530F7"/>
    <w:rsid w:val="00E00590"/>
    <w:rsid w:val="00E209BA"/>
    <w:rsid w:val="00E3122A"/>
    <w:rsid w:val="00F74752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1A7D"/>
  <w15:docId w15:val="{9BF0C684-6DF5-4AF8-B051-476FE6A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000FF"/>
  </w:style>
  <w:style w:type="paragraph" w:styleId="a5">
    <w:name w:val="footer"/>
    <w:basedOn w:val="a"/>
    <w:link w:val="a6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000FF"/>
  </w:style>
  <w:style w:type="paragraph" w:styleId="a7">
    <w:name w:val="Balloon Text"/>
    <w:basedOn w:val="a"/>
    <w:link w:val="a8"/>
    <w:uiPriority w:val="99"/>
    <w:semiHidden/>
    <w:unhideWhenUsed/>
    <w:rsid w:val="0070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0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BFBF-0DC9-4BBF-82AD-B04A6322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נתיב השיירה מזכירות</cp:lastModifiedBy>
  <cp:revision>3</cp:revision>
  <dcterms:created xsi:type="dcterms:W3CDTF">2019-06-05T04:54:00Z</dcterms:created>
  <dcterms:modified xsi:type="dcterms:W3CDTF">2019-06-05T04:55:00Z</dcterms:modified>
</cp:coreProperties>
</file>