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DBF6F" w14:textId="77777777" w:rsidR="00C87BBA" w:rsidRDefault="00C87BBA" w:rsidP="00702B6A">
      <w:pPr>
        <w:rPr>
          <w:b/>
          <w:bCs/>
          <w:sz w:val="32"/>
          <w:szCs w:val="32"/>
          <w:rtl/>
        </w:rPr>
      </w:pPr>
      <w:bookmarkStart w:id="0" w:name="_GoBack"/>
      <w:bookmarkEnd w:id="0"/>
    </w:p>
    <w:p w14:paraId="2F3E8D49" w14:textId="77777777" w:rsidR="00085341" w:rsidRPr="00085341" w:rsidRDefault="00307FB6" w:rsidP="00EE14B3">
      <w:pPr>
        <w:ind w:left="-483"/>
        <w:jc w:val="center"/>
        <w:rPr>
          <w:b/>
          <w:bCs/>
          <w:sz w:val="24"/>
          <w:szCs w:val="28"/>
          <w:u w:val="single"/>
          <w:rtl/>
        </w:rPr>
      </w:pPr>
      <w:r>
        <w:rPr>
          <w:rFonts w:hint="cs"/>
          <w:b/>
          <w:bCs/>
          <w:sz w:val="24"/>
          <w:szCs w:val="28"/>
          <w:u w:val="single"/>
          <w:rtl/>
        </w:rPr>
        <w:t xml:space="preserve">פרוטוקול </w:t>
      </w:r>
      <w:r w:rsidR="00085341" w:rsidRPr="00085341">
        <w:rPr>
          <w:rFonts w:hint="cs"/>
          <w:b/>
          <w:bCs/>
          <w:sz w:val="24"/>
          <w:szCs w:val="28"/>
          <w:u w:val="single"/>
          <w:rtl/>
        </w:rPr>
        <w:t>ישיבת ועד 31.12.1</w:t>
      </w:r>
      <w:r w:rsidR="000F2DF8">
        <w:rPr>
          <w:rFonts w:hint="cs"/>
          <w:b/>
          <w:bCs/>
          <w:sz w:val="24"/>
          <w:szCs w:val="28"/>
          <w:u w:val="single"/>
          <w:rtl/>
        </w:rPr>
        <w:t>8</w:t>
      </w:r>
    </w:p>
    <w:p w14:paraId="0DBEE64A" w14:textId="77777777" w:rsidR="00085341" w:rsidRPr="00085341" w:rsidRDefault="00085341" w:rsidP="000F2DF8">
      <w:pPr>
        <w:spacing w:before="240" w:line="360" w:lineRule="auto"/>
        <w:ind w:left="-483" w:right="-567"/>
        <w:rPr>
          <w:b/>
          <w:bCs/>
          <w:rtl/>
        </w:rPr>
      </w:pPr>
      <w:r w:rsidRPr="00085341">
        <w:rPr>
          <w:rFonts w:hint="cs"/>
          <w:b/>
          <w:bCs/>
          <w:rtl/>
        </w:rPr>
        <w:t>נוכחים: יאיר, אשר, דני, יניב ונורית</w:t>
      </w:r>
    </w:p>
    <w:p w14:paraId="6F956445" w14:textId="77777777" w:rsidR="00085341" w:rsidRDefault="00085341" w:rsidP="007E6542">
      <w:pPr>
        <w:spacing w:line="360" w:lineRule="auto"/>
        <w:ind w:left="-483" w:right="-567"/>
        <w:rPr>
          <w:rtl/>
        </w:rPr>
      </w:pPr>
      <w:r w:rsidRPr="00085341">
        <w:rPr>
          <w:rFonts w:hint="cs"/>
          <w:b/>
          <w:bCs/>
          <w:rtl/>
        </w:rPr>
        <w:t>דיווחים</w:t>
      </w:r>
      <w:r>
        <w:rPr>
          <w:rFonts w:hint="cs"/>
          <w:rtl/>
        </w:rPr>
        <w:t>:</w:t>
      </w:r>
    </w:p>
    <w:p w14:paraId="51349E88" w14:textId="77777777" w:rsidR="00085341" w:rsidRPr="007E6542" w:rsidRDefault="00085341" w:rsidP="007E6542">
      <w:pPr>
        <w:spacing w:line="360" w:lineRule="auto"/>
        <w:ind w:left="-483" w:right="-567"/>
        <w:rPr>
          <w:b/>
          <w:bCs/>
          <w:rtl/>
        </w:rPr>
      </w:pPr>
      <w:r w:rsidRPr="007E6542">
        <w:rPr>
          <w:rFonts w:hint="cs"/>
          <w:b/>
          <w:bCs/>
          <w:rtl/>
        </w:rPr>
        <w:t>נורית ואשר:</w:t>
      </w:r>
    </w:p>
    <w:p w14:paraId="6AB29DCC" w14:textId="77777777" w:rsidR="00085341" w:rsidRPr="00C81997" w:rsidRDefault="00085341" w:rsidP="007E6542">
      <w:pPr>
        <w:spacing w:line="360" w:lineRule="auto"/>
        <w:ind w:left="-483" w:right="-567"/>
        <w:rPr>
          <w:rtl/>
        </w:rPr>
      </w:pPr>
      <w:r w:rsidRPr="00C81997">
        <w:rPr>
          <w:rFonts w:hint="cs"/>
          <w:u w:val="single"/>
          <w:rtl/>
        </w:rPr>
        <w:t>נוער:</w:t>
      </w:r>
      <w:r w:rsidRPr="00C81997">
        <w:rPr>
          <w:rFonts w:hint="cs"/>
          <w:rtl/>
        </w:rPr>
        <w:t xml:space="preserve"> עדכון מפגש הורים בנושא הנוער: נציגות תאגיד מעגלים, נציגי הוועד וההורים נפגשו במטרה לקדם הקמת קבוצת נוער. הקבוצה תיקרא "המעגל" ות</w:t>
      </w:r>
      <w:r w:rsidR="007E6542">
        <w:rPr>
          <w:rFonts w:hint="cs"/>
          <w:rtl/>
        </w:rPr>
        <w:t>י</w:t>
      </w:r>
      <w:r w:rsidRPr="00C81997">
        <w:rPr>
          <w:rFonts w:hint="cs"/>
          <w:rtl/>
        </w:rPr>
        <w:t xml:space="preserve">תן מענה חברתי לכלל בני הנוער במושב. </w:t>
      </w:r>
    </w:p>
    <w:p w14:paraId="615C8581" w14:textId="77777777" w:rsidR="00085341" w:rsidRPr="00C81997" w:rsidRDefault="00085341" w:rsidP="007E6542">
      <w:pPr>
        <w:spacing w:line="360" w:lineRule="auto"/>
        <w:ind w:left="-483" w:right="-567"/>
        <w:rPr>
          <w:rtl/>
        </w:rPr>
      </w:pPr>
      <w:r w:rsidRPr="00C81997">
        <w:rPr>
          <w:rFonts w:hint="cs"/>
          <w:rtl/>
        </w:rPr>
        <w:t xml:space="preserve">במושב טירת יהודה ישנם בגילאי ז'-יב'  149 בני נוער. כ 80% מכלל הנוער במושב לוקחים חלק בפעילות במסגרת בני עקיבא וקשורים אליה וכ 20% לא משויכים למסגרת, מרצונם. </w:t>
      </w:r>
    </w:p>
    <w:p w14:paraId="357AA35E" w14:textId="77777777" w:rsidR="00085341" w:rsidRPr="00C81997" w:rsidRDefault="00085341" w:rsidP="007E6542">
      <w:pPr>
        <w:spacing w:line="360" w:lineRule="auto"/>
        <w:ind w:left="-483" w:right="-567"/>
        <w:rPr>
          <w:rtl/>
        </w:rPr>
      </w:pPr>
      <w:r w:rsidRPr="00C81997">
        <w:rPr>
          <w:rFonts w:hint="cs"/>
          <w:rtl/>
        </w:rPr>
        <w:t>החל מכיתה ז' גם ילדים שבעיקרון משתייכים לבני עקיבא, לא בהכרח מגיעים בקביעות לפעילות השבועית.</w:t>
      </w:r>
    </w:p>
    <w:p w14:paraId="3CDA3081" w14:textId="77777777" w:rsidR="00085341" w:rsidRPr="00C81997" w:rsidRDefault="00085341" w:rsidP="007E6542">
      <w:pPr>
        <w:spacing w:line="360" w:lineRule="auto"/>
        <w:ind w:left="-483" w:right="-567"/>
        <w:rPr>
          <w:rtl/>
        </w:rPr>
      </w:pPr>
      <w:r w:rsidRPr="00C81997">
        <w:rPr>
          <w:rFonts w:hint="cs"/>
          <w:rtl/>
        </w:rPr>
        <w:t>בסביבות גיל זה פעילות לא קבועה מובילה לנשירה. אותם ילדים מתווספים לילדים שאינם בפעילות ולמעשה אינם משתייכים לאף מסגרת ואינם מקבלים מענה חברתי ממוסד.</w:t>
      </w:r>
    </w:p>
    <w:p w14:paraId="19839929" w14:textId="77777777" w:rsidR="00085341" w:rsidRPr="00C81997" w:rsidRDefault="00085341" w:rsidP="007E6542">
      <w:pPr>
        <w:spacing w:line="360" w:lineRule="auto"/>
        <w:ind w:left="-483" w:right="-567"/>
        <w:rPr>
          <w:rtl/>
        </w:rPr>
      </w:pPr>
      <w:r w:rsidRPr="00C81997">
        <w:rPr>
          <w:rFonts w:hint="cs"/>
          <w:rtl/>
        </w:rPr>
        <w:t>מאז ומתמיד, המושב מתוקף היותו מושב דתי המשתייך לזרם הציוני דתי , תנועת הנוער המתנהלת בו היא בני עקיבא. ועד המושב וההורים מעודדים את הפעילות בבנ"ע  וחשוב שפעילות הנוער בה תשגשג ולא תפגע. יחד עם זאת, יש לתת מענה לכל בני הנוער ש</w:t>
      </w:r>
      <w:r w:rsidR="00401249">
        <w:rPr>
          <w:rFonts w:hint="cs"/>
          <w:rtl/>
        </w:rPr>
        <w:t xml:space="preserve">בגרו, </w:t>
      </w:r>
      <w:r w:rsidRPr="00C81997">
        <w:rPr>
          <w:rFonts w:hint="cs"/>
          <w:rtl/>
        </w:rPr>
        <w:t xml:space="preserve">מסיבה כלשהי נשרו או שמעולם לא השתלבו בה. לפיכך, בני עקיבא יהיה פעילות משנה בתוך המעגל וסוכם שהפעילות תהיה בשיתוף פעולה ותאום מלא עם הקומונרית. </w:t>
      </w:r>
    </w:p>
    <w:p w14:paraId="68977AA1" w14:textId="77777777" w:rsidR="00085341" w:rsidRPr="00C81997" w:rsidRDefault="00085341" w:rsidP="007E6542">
      <w:pPr>
        <w:spacing w:line="360" w:lineRule="auto"/>
        <w:ind w:left="-483" w:right="-567"/>
        <w:rPr>
          <w:rtl/>
        </w:rPr>
      </w:pPr>
      <w:r w:rsidRPr="00C81997">
        <w:rPr>
          <w:rFonts w:hint="cs"/>
          <w:rtl/>
        </w:rPr>
        <w:t>הפעילות במעגל תרוכז ע"י רכז נוער, בתמיכה וסיוע של ועדת נוער ובנ"ע המורכבת מהורים.</w:t>
      </w:r>
    </w:p>
    <w:p w14:paraId="1648704C" w14:textId="77777777" w:rsidR="00401249" w:rsidRPr="007E6542" w:rsidRDefault="00401249" w:rsidP="007E6542">
      <w:pPr>
        <w:spacing w:line="360" w:lineRule="auto"/>
        <w:ind w:left="-483" w:right="-567"/>
        <w:rPr>
          <w:b/>
          <w:bCs/>
          <w:u w:val="single"/>
          <w:rtl/>
        </w:rPr>
      </w:pPr>
      <w:r w:rsidRPr="007E6542">
        <w:rPr>
          <w:rFonts w:hint="cs"/>
          <w:b/>
          <w:bCs/>
          <w:rtl/>
        </w:rPr>
        <w:t>נורית:</w:t>
      </w:r>
    </w:p>
    <w:p w14:paraId="7408C61C" w14:textId="77777777" w:rsidR="00085341" w:rsidRPr="00C81997" w:rsidRDefault="00401249" w:rsidP="007E6542">
      <w:pPr>
        <w:spacing w:line="360" w:lineRule="auto"/>
        <w:ind w:left="-483" w:right="-567"/>
        <w:rPr>
          <w:rtl/>
        </w:rPr>
      </w:pPr>
      <w:r>
        <w:rPr>
          <w:rFonts w:hint="cs"/>
          <w:u w:val="single"/>
          <w:rtl/>
        </w:rPr>
        <w:t xml:space="preserve"> </w:t>
      </w:r>
      <w:r w:rsidR="00085341" w:rsidRPr="00C81997">
        <w:rPr>
          <w:rFonts w:hint="cs"/>
          <w:u w:val="single"/>
          <w:rtl/>
        </w:rPr>
        <w:t>ועדת ספורט:</w:t>
      </w:r>
      <w:r w:rsidR="00085341" w:rsidRPr="00C81997">
        <w:rPr>
          <w:rFonts w:hint="cs"/>
          <w:rtl/>
        </w:rPr>
        <w:t xml:space="preserve"> הוחלט להקים ועדת ספורט שתפעל להגברת פעילות הספורט במושב. הוועדה תשתף פעולה עם ועדות תרבות, נוער, חוגים וותיקים.</w:t>
      </w:r>
    </w:p>
    <w:p w14:paraId="0FA50A59" w14:textId="77777777" w:rsidR="00085341" w:rsidRDefault="00085341" w:rsidP="007E6542">
      <w:pPr>
        <w:spacing w:line="360" w:lineRule="auto"/>
        <w:ind w:left="-483" w:right="-567"/>
        <w:rPr>
          <w:rtl/>
        </w:rPr>
      </w:pPr>
      <w:r w:rsidRPr="00C81997">
        <w:rPr>
          <w:rFonts w:hint="cs"/>
          <w:rtl/>
        </w:rPr>
        <w:t>מתנדבי הוועדה הם: רביד דור, אלי יעיש ושרון נגר</w:t>
      </w:r>
    </w:p>
    <w:p w14:paraId="498ABAA5" w14:textId="77777777" w:rsidR="00085341" w:rsidRDefault="00085341" w:rsidP="000F2DF8">
      <w:pPr>
        <w:spacing w:before="240" w:line="360" w:lineRule="auto"/>
        <w:ind w:left="-483" w:right="-567"/>
        <w:rPr>
          <w:rtl/>
        </w:rPr>
      </w:pPr>
      <w:r w:rsidRPr="00C81997">
        <w:rPr>
          <w:rFonts w:hint="cs"/>
          <w:u w:val="single"/>
          <w:rtl/>
        </w:rPr>
        <w:t>ועדות- כללי:</w:t>
      </w:r>
      <w:r w:rsidRPr="00C81997">
        <w:rPr>
          <w:rFonts w:hint="cs"/>
          <w:rtl/>
        </w:rPr>
        <w:t xml:space="preserve"> החל משבוע הבא נציגי הוועד ישבו עם הוועדות השונות לישיבת התנעה. במפגש ייבחר יו"ר ותוצג תכנית שנתית או לכל הפחות יעדים שגיבשה כל ועדה. יתואם מועד למפגשים.</w:t>
      </w:r>
    </w:p>
    <w:p w14:paraId="6A271C43" w14:textId="77777777" w:rsidR="00401249" w:rsidRPr="00C81997" w:rsidRDefault="00401249" w:rsidP="007E6542">
      <w:pPr>
        <w:spacing w:line="360" w:lineRule="auto"/>
        <w:ind w:left="-483" w:right="-567"/>
        <w:rPr>
          <w:rtl/>
        </w:rPr>
      </w:pPr>
      <w:r>
        <w:rPr>
          <w:rFonts w:hint="cs"/>
          <w:rtl/>
        </w:rPr>
        <w:t>טבלה מרכזת לכל הוועדות מופיעה בסוף הפרוטוקול</w:t>
      </w:r>
    </w:p>
    <w:p w14:paraId="79742BC0" w14:textId="77777777" w:rsidR="007E6542" w:rsidRDefault="007E6542" w:rsidP="007E6542">
      <w:pPr>
        <w:spacing w:line="360" w:lineRule="auto"/>
        <w:ind w:left="-483" w:right="-567"/>
        <w:rPr>
          <w:rtl/>
        </w:rPr>
      </w:pPr>
    </w:p>
    <w:p w14:paraId="78BF56CA" w14:textId="77777777" w:rsidR="00085341" w:rsidRPr="00C81997" w:rsidRDefault="00401249" w:rsidP="007E6542">
      <w:pPr>
        <w:spacing w:line="360" w:lineRule="auto"/>
        <w:ind w:left="-483" w:right="-567"/>
        <w:rPr>
          <w:rtl/>
        </w:rPr>
      </w:pPr>
      <w:r w:rsidRPr="007E6542">
        <w:rPr>
          <w:rFonts w:hint="cs"/>
          <w:b/>
          <w:bCs/>
          <w:rtl/>
        </w:rPr>
        <w:t>אשר</w:t>
      </w:r>
      <w:r w:rsidRPr="00401249">
        <w:rPr>
          <w:rFonts w:hint="cs"/>
          <w:rtl/>
        </w:rPr>
        <w:t>:</w:t>
      </w:r>
      <w:r>
        <w:rPr>
          <w:rFonts w:hint="cs"/>
          <w:u w:val="single"/>
          <w:rtl/>
        </w:rPr>
        <w:t xml:space="preserve"> </w:t>
      </w:r>
      <w:r w:rsidR="00085341" w:rsidRPr="00C81997">
        <w:rPr>
          <w:rFonts w:hint="cs"/>
          <w:u w:val="single"/>
          <w:rtl/>
        </w:rPr>
        <w:t>בית כנסת טריפוליטאי</w:t>
      </w:r>
      <w:r>
        <w:rPr>
          <w:rFonts w:hint="cs"/>
          <w:u w:val="single"/>
          <w:rtl/>
        </w:rPr>
        <w:t>:</w:t>
      </w:r>
      <w:r>
        <w:rPr>
          <w:rFonts w:hint="cs"/>
          <w:rtl/>
        </w:rPr>
        <w:t xml:space="preserve"> </w:t>
      </w:r>
      <w:r w:rsidR="00085341" w:rsidRPr="00C81997">
        <w:rPr>
          <w:rFonts w:hint="cs"/>
          <w:rtl/>
        </w:rPr>
        <w:t>מבקש מימון להוצאות בית הכנסת הכרוכות בתפילות של כל אנשי המושב במנחה וערבית במשך השבוע.</w:t>
      </w:r>
    </w:p>
    <w:p w14:paraId="5F716EE7" w14:textId="77777777" w:rsidR="00085341" w:rsidRPr="00C81997" w:rsidRDefault="00401249" w:rsidP="007E6542">
      <w:pPr>
        <w:spacing w:line="360" w:lineRule="auto"/>
        <w:ind w:left="-483" w:right="-567"/>
        <w:rPr>
          <w:rtl/>
        </w:rPr>
      </w:pPr>
      <w:r>
        <w:rPr>
          <w:rFonts w:hint="cs"/>
          <w:rtl/>
        </w:rPr>
        <w:t xml:space="preserve">החלטת ועד: </w:t>
      </w:r>
      <w:r w:rsidR="00085341">
        <w:rPr>
          <w:rFonts w:hint="cs"/>
          <w:rtl/>
        </w:rPr>
        <w:t>יש לדון בנושא עם גבאי בית הכנסת המרכזי והתימני. הוועד לא יכול לשאת בהוצאות אלה.</w:t>
      </w:r>
    </w:p>
    <w:p w14:paraId="1DB886EF" w14:textId="77777777" w:rsidR="00085341" w:rsidRPr="00C81997" w:rsidRDefault="00085341" w:rsidP="007E6542">
      <w:pPr>
        <w:spacing w:line="360" w:lineRule="auto"/>
        <w:ind w:left="-483" w:right="-567"/>
        <w:rPr>
          <w:rtl/>
        </w:rPr>
      </w:pPr>
      <w:r w:rsidRPr="007E6542">
        <w:rPr>
          <w:rFonts w:hint="cs"/>
          <w:b/>
          <w:bCs/>
          <w:rtl/>
        </w:rPr>
        <w:t>דני</w:t>
      </w:r>
      <w:r>
        <w:rPr>
          <w:rFonts w:hint="cs"/>
          <w:rtl/>
        </w:rPr>
        <w:t xml:space="preserve">: נתבקש ע"י שמעון סוסן </w:t>
      </w:r>
      <w:r w:rsidRPr="00C81997">
        <w:rPr>
          <w:rFonts w:hint="cs"/>
          <w:rtl/>
        </w:rPr>
        <w:t>לשמש נציג המושב במועצה הדתית</w:t>
      </w:r>
      <w:r>
        <w:rPr>
          <w:rFonts w:hint="cs"/>
          <w:rtl/>
        </w:rPr>
        <w:t xml:space="preserve"> ונענ</w:t>
      </w:r>
      <w:r w:rsidR="00401249">
        <w:rPr>
          <w:rFonts w:hint="cs"/>
          <w:rtl/>
        </w:rPr>
        <w:t>ה</w:t>
      </w:r>
      <w:r>
        <w:rPr>
          <w:rFonts w:hint="cs"/>
          <w:rtl/>
        </w:rPr>
        <w:t xml:space="preserve"> לבקשתו.</w:t>
      </w:r>
    </w:p>
    <w:p w14:paraId="4B1D51B2" w14:textId="77777777" w:rsidR="00085341" w:rsidRDefault="00085341" w:rsidP="007E6542">
      <w:pPr>
        <w:spacing w:line="360" w:lineRule="auto"/>
        <w:ind w:left="-483" w:right="-567"/>
        <w:rPr>
          <w:rtl/>
        </w:rPr>
      </w:pPr>
    </w:p>
    <w:p w14:paraId="3ED3EF75" w14:textId="77777777" w:rsidR="00085341" w:rsidRPr="007E6542" w:rsidRDefault="00085341" w:rsidP="007E6542">
      <w:pPr>
        <w:spacing w:line="360" w:lineRule="auto"/>
        <w:ind w:left="-483" w:right="-567"/>
        <w:rPr>
          <w:b/>
          <w:bCs/>
          <w:rtl/>
        </w:rPr>
      </w:pPr>
      <w:r w:rsidRPr="007E6542">
        <w:rPr>
          <w:rFonts w:hint="cs"/>
          <w:b/>
          <w:bCs/>
          <w:rtl/>
        </w:rPr>
        <w:t>יאיר:</w:t>
      </w:r>
    </w:p>
    <w:p w14:paraId="63963484" w14:textId="77777777" w:rsidR="00085341" w:rsidRPr="00C81997" w:rsidRDefault="00085341" w:rsidP="007E6542">
      <w:pPr>
        <w:spacing w:line="360" w:lineRule="auto"/>
        <w:ind w:left="-483" w:right="-567"/>
        <w:rPr>
          <w:rtl/>
        </w:rPr>
      </w:pPr>
      <w:r w:rsidRPr="00C81997">
        <w:rPr>
          <w:rFonts w:hint="cs"/>
          <w:u w:val="single"/>
          <w:rtl/>
        </w:rPr>
        <w:t xml:space="preserve">ספריה: </w:t>
      </w:r>
      <w:r w:rsidRPr="00C81997">
        <w:rPr>
          <w:rFonts w:hint="cs"/>
          <w:rtl/>
        </w:rPr>
        <w:t>המועצה תשתתף במימון של ספרנית בחצי משרה ותספק פעילויות בספריה, כגון שעת סיפור וכד'</w:t>
      </w:r>
    </w:p>
    <w:p w14:paraId="1469A411" w14:textId="77777777" w:rsidR="00085341" w:rsidRPr="00C81997" w:rsidRDefault="00085341" w:rsidP="007E6542">
      <w:pPr>
        <w:spacing w:line="360" w:lineRule="auto"/>
        <w:ind w:left="-483" w:right="-567"/>
        <w:rPr>
          <w:rtl/>
        </w:rPr>
      </w:pPr>
      <w:r w:rsidRPr="00C81997">
        <w:rPr>
          <w:rFonts w:hint="cs"/>
          <w:rtl/>
        </w:rPr>
        <w:t>הועד שוקל את שיתוף הציבור/ משפחות מנויים במימון רכישת ספרים ומתחייב להקצות לכך תקציב נוסף.</w:t>
      </w:r>
    </w:p>
    <w:p w14:paraId="33C7DA2C" w14:textId="77777777" w:rsidR="00085341" w:rsidRPr="00C81997" w:rsidRDefault="00085341" w:rsidP="007E6542">
      <w:pPr>
        <w:spacing w:line="360" w:lineRule="auto"/>
        <w:ind w:left="-483" w:right="-567"/>
        <w:rPr>
          <w:rtl/>
        </w:rPr>
      </w:pPr>
      <w:r w:rsidRPr="00C81997">
        <w:rPr>
          <w:rFonts w:hint="cs"/>
          <w:rtl/>
        </w:rPr>
        <w:t>ליקויי בניה באסם: יאיר בשיתוף המועצה סיכם על מינוי חברת בדיקה לבחינת ליקויים ותיקונים שיש לבצע.</w:t>
      </w:r>
    </w:p>
    <w:p w14:paraId="15099417" w14:textId="77777777" w:rsidR="00085341" w:rsidRPr="00C81997" w:rsidRDefault="00085341" w:rsidP="007E6542">
      <w:pPr>
        <w:spacing w:line="360" w:lineRule="auto"/>
        <w:ind w:left="-483" w:right="-567"/>
        <w:rPr>
          <w:rtl/>
        </w:rPr>
      </w:pPr>
      <w:r w:rsidRPr="00C81997">
        <w:rPr>
          <w:rFonts w:hint="cs"/>
          <w:u w:val="single"/>
          <w:rtl/>
        </w:rPr>
        <w:t>מקווה:</w:t>
      </w:r>
      <w:r w:rsidRPr="00C81997">
        <w:rPr>
          <w:rFonts w:hint="cs"/>
          <w:rtl/>
        </w:rPr>
        <w:t xml:space="preserve"> יאיר, אשר ושמעון נפגשו עם יו"ר המועצה הדתית וסוכם על חיבור המקווה </w:t>
      </w:r>
      <w:r>
        <w:rPr>
          <w:rFonts w:hint="cs"/>
          <w:rtl/>
        </w:rPr>
        <w:t xml:space="preserve">יחד עם בית הרב לביוב המרכזי ותיקון ליקויי הבניה במקווה </w:t>
      </w:r>
    </w:p>
    <w:p w14:paraId="2B83027C" w14:textId="77777777" w:rsidR="000F2DF8" w:rsidRDefault="000F2DF8" w:rsidP="007E6542">
      <w:pPr>
        <w:spacing w:line="360" w:lineRule="auto"/>
        <w:ind w:left="-483" w:right="-567"/>
        <w:rPr>
          <w:u w:val="single"/>
          <w:rtl/>
        </w:rPr>
      </w:pPr>
    </w:p>
    <w:p w14:paraId="5C031780" w14:textId="77777777" w:rsidR="000F2DF8" w:rsidRDefault="000F2DF8" w:rsidP="007E6542">
      <w:pPr>
        <w:spacing w:line="360" w:lineRule="auto"/>
        <w:ind w:left="-483" w:right="-567"/>
        <w:rPr>
          <w:u w:val="single"/>
          <w:rtl/>
        </w:rPr>
      </w:pPr>
    </w:p>
    <w:p w14:paraId="7DA97C23" w14:textId="77777777" w:rsidR="00EE14B3" w:rsidRPr="007E6542" w:rsidRDefault="00085341" w:rsidP="000F2DF8">
      <w:pPr>
        <w:spacing w:before="240" w:line="360" w:lineRule="auto"/>
        <w:ind w:left="-483" w:right="-567"/>
        <w:rPr>
          <w:rtl/>
        </w:rPr>
      </w:pPr>
      <w:r w:rsidRPr="00C81997">
        <w:rPr>
          <w:rFonts w:hint="cs"/>
          <w:u w:val="single"/>
          <w:rtl/>
        </w:rPr>
        <w:t>מבנה קבע של בני עקיבא:</w:t>
      </w:r>
      <w:r w:rsidRPr="00C81997">
        <w:rPr>
          <w:rFonts w:hint="cs"/>
          <w:rtl/>
        </w:rPr>
        <w:t xml:space="preserve"> יאיר דוחף ומקדם את הנושא בעדיפות ראשונה. אושר תקציב של 1.8 מ' ₪ לבניית המבנה, על פי סטנדרטים של מפעל הפיס שמשתתף במימון. לצורך הבניה האגודה צריכה להעביר את הקרקע למועצה, בטיפול רחל האדריכלית וז'נט מוועדת הבניה במועצה.</w:t>
      </w:r>
    </w:p>
    <w:p w14:paraId="6A0C4778" w14:textId="77777777" w:rsidR="00085341" w:rsidRDefault="00085341" w:rsidP="000F2DF8">
      <w:pPr>
        <w:spacing w:before="240" w:line="360" w:lineRule="auto"/>
        <w:ind w:left="-483" w:right="-567"/>
        <w:rPr>
          <w:rtl/>
        </w:rPr>
      </w:pPr>
      <w:r w:rsidRPr="00C81997">
        <w:rPr>
          <w:rFonts w:hint="cs"/>
          <w:u w:val="single"/>
          <w:rtl/>
        </w:rPr>
        <w:t xml:space="preserve">קופ"ח ומרפאה: </w:t>
      </w:r>
      <w:r w:rsidRPr="00C81997">
        <w:rPr>
          <w:rFonts w:hint="cs"/>
          <w:rtl/>
        </w:rPr>
        <w:t xml:space="preserve"> </w:t>
      </w:r>
      <w:r>
        <w:rPr>
          <w:rFonts w:hint="cs"/>
          <w:rtl/>
        </w:rPr>
        <w:t>נבדקת אפשרות</w:t>
      </w:r>
      <w:r w:rsidRPr="00C81997">
        <w:rPr>
          <w:rFonts w:hint="cs"/>
          <w:rtl/>
        </w:rPr>
        <w:t xml:space="preserve"> מעבר של קופ"ח כללית למתן שרותים רפואיים באשכול שלנו הכולל את ברקת, גבעת כח ואותנו. תוקם מרפאת אשכול, יהיו בה 2 רופאים ואחות ויינתנו שרותים עד הבית לקשישים ולאנשים שמתקשים להגיע למרפאה בכוחות עצמם. המרפאה תהיה פתוחה ברציפות, כל יום</w:t>
      </w:r>
      <w:r>
        <w:rPr>
          <w:rFonts w:hint="cs"/>
          <w:rtl/>
        </w:rPr>
        <w:t xml:space="preserve"> ותיתן שרותי רפואה מלאים, בית מרקחת, טיפת חלב ורופאים מקצועיים.</w:t>
      </w:r>
      <w:r w:rsidRPr="00C81997">
        <w:rPr>
          <w:rFonts w:hint="cs"/>
          <w:rtl/>
        </w:rPr>
        <w:t xml:space="preserve"> מתבצעת בדיקה שמיקומה של המרפאה יהיה בכניסה למושב, </w:t>
      </w:r>
      <w:r>
        <w:rPr>
          <w:rFonts w:hint="cs"/>
          <w:rtl/>
        </w:rPr>
        <w:t>בשטח שמול משק פוקס</w:t>
      </w:r>
      <w:r w:rsidRPr="00C81997">
        <w:rPr>
          <w:rFonts w:hint="cs"/>
          <w:rtl/>
        </w:rPr>
        <w:t>, עד אז היא תהיה בברקת.</w:t>
      </w:r>
    </w:p>
    <w:p w14:paraId="741EB110" w14:textId="77777777" w:rsidR="00085341" w:rsidRDefault="00085341" w:rsidP="000F2DF8">
      <w:pPr>
        <w:spacing w:before="240" w:line="360" w:lineRule="auto"/>
        <w:ind w:left="-483" w:right="-567"/>
        <w:rPr>
          <w:rtl/>
        </w:rPr>
      </w:pPr>
      <w:r w:rsidRPr="00C81997">
        <w:rPr>
          <w:rFonts w:hint="cs"/>
          <w:u w:val="single"/>
          <w:rtl/>
        </w:rPr>
        <w:t>מעון</w:t>
      </w:r>
      <w:r w:rsidRPr="00C81997">
        <w:rPr>
          <w:rFonts w:hint="cs"/>
          <w:rtl/>
        </w:rPr>
        <w:t xml:space="preserve">:  </w:t>
      </w:r>
      <w:r>
        <w:rPr>
          <w:rFonts w:hint="cs"/>
          <w:rtl/>
        </w:rPr>
        <w:t>המועצה מקדמת במשרד הכלכלה</w:t>
      </w:r>
      <w:r w:rsidRPr="00C81997">
        <w:rPr>
          <w:rFonts w:hint="cs"/>
          <w:rtl/>
        </w:rPr>
        <w:t xml:space="preserve"> </w:t>
      </w:r>
      <w:r>
        <w:rPr>
          <w:rFonts w:hint="cs"/>
          <w:rtl/>
        </w:rPr>
        <w:t>הקמת</w:t>
      </w:r>
      <w:r w:rsidRPr="00C81997">
        <w:rPr>
          <w:rFonts w:hint="cs"/>
          <w:rtl/>
        </w:rPr>
        <w:t xml:space="preserve"> קומפלקס מעון חדש הכולל 5 כיתות וממ"ד תואם</w:t>
      </w:r>
      <w:r>
        <w:rPr>
          <w:rFonts w:hint="cs"/>
          <w:rtl/>
        </w:rPr>
        <w:t>, במימון מלא של משרד הכלכלה</w:t>
      </w:r>
      <w:r w:rsidRPr="00C81997">
        <w:rPr>
          <w:rFonts w:hint="cs"/>
          <w:rtl/>
        </w:rPr>
        <w:t xml:space="preserve">. </w:t>
      </w:r>
      <w:r>
        <w:rPr>
          <w:rFonts w:hint="cs"/>
          <w:rtl/>
        </w:rPr>
        <w:t>ממתינים לאישור ממשרד הכלכלה, במידה ויאושר יבוצע בתוך כ 6 חודשים</w:t>
      </w:r>
      <w:r w:rsidRPr="00C81997">
        <w:rPr>
          <w:rFonts w:hint="cs"/>
          <w:rtl/>
        </w:rPr>
        <w:t>.</w:t>
      </w:r>
    </w:p>
    <w:p w14:paraId="587BB749" w14:textId="77777777" w:rsidR="00085341" w:rsidRDefault="00085341" w:rsidP="000F2DF8">
      <w:pPr>
        <w:spacing w:before="240" w:line="360" w:lineRule="auto"/>
        <w:ind w:left="-483" w:right="-567"/>
        <w:rPr>
          <w:rtl/>
        </w:rPr>
      </w:pPr>
      <w:r w:rsidRPr="00C81997">
        <w:rPr>
          <w:rFonts w:hint="cs"/>
          <w:u w:val="single"/>
          <w:rtl/>
        </w:rPr>
        <w:t xml:space="preserve">מנויי שער כניסה למושב: </w:t>
      </w:r>
      <w:r w:rsidRPr="00C81997">
        <w:rPr>
          <w:rFonts w:hint="cs"/>
          <w:rtl/>
        </w:rPr>
        <w:t>באחריות שמעון</w:t>
      </w:r>
      <w:r>
        <w:rPr>
          <w:rFonts w:hint="cs"/>
          <w:rtl/>
        </w:rPr>
        <w:t>, גם מי שאינו תושב קבוע יוכל ע"פ שיקול דעתו של שמעון לקבל פתיחת השער תוך התחייבות לשמור על כללי המושב, תושב / אורח שחרג מכללי המושב יוסר מספרו מהמערכת לאלתר.</w:t>
      </w:r>
    </w:p>
    <w:p w14:paraId="1D334AC1" w14:textId="77777777" w:rsidR="00085341" w:rsidRDefault="00085341" w:rsidP="000F2DF8">
      <w:pPr>
        <w:spacing w:before="240" w:line="360" w:lineRule="auto"/>
        <w:ind w:left="-483" w:right="-567"/>
        <w:rPr>
          <w:u w:val="single"/>
          <w:rtl/>
        </w:rPr>
      </w:pPr>
      <w:r w:rsidRPr="00C81997">
        <w:rPr>
          <w:rFonts w:hint="cs"/>
          <w:u w:val="single"/>
          <w:rtl/>
        </w:rPr>
        <w:t xml:space="preserve">נוי ועצים: המועצה </w:t>
      </w:r>
      <w:r w:rsidRPr="00C81997">
        <w:rPr>
          <w:rFonts w:hint="cs"/>
          <w:rtl/>
        </w:rPr>
        <w:t>אישרה נטיעה של כ 60 עצים ברחבי המושב</w:t>
      </w:r>
      <w:r>
        <w:rPr>
          <w:rFonts w:hint="cs"/>
          <w:rtl/>
        </w:rPr>
        <w:t xml:space="preserve"> במסגרת "אמץ לך עץ", הנושא בטיפול עדה שניידר ושמעון חן , נצא לדרך בימים הקרובים, ייתכן אף במסגרת ט"ו בשבט.</w:t>
      </w:r>
    </w:p>
    <w:p w14:paraId="53C7A2C8" w14:textId="77777777" w:rsidR="00401249" w:rsidRDefault="00401249" w:rsidP="007E6542">
      <w:pPr>
        <w:spacing w:line="360" w:lineRule="auto"/>
        <w:ind w:left="-483" w:right="-567"/>
        <w:rPr>
          <w:rtl/>
        </w:rPr>
      </w:pPr>
    </w:p>
    <w:p w14:paraId="2CBCB63D" w14:textId="77777777" w:rsidR="00401249" w:rsidRPr="000F2DF8" w:rsidRDefault="00401249" w:rsidP="007E6542">
      <w:pPr>
        <w:spacing w:line="360" w:lineRule="auto"/>
        <w:ind w:left="-483" w:right="-567"/>
        <w:rPr>
          <w:b/>
          <w:bCs/>
          <w:rtl/>
        </w:rPr>
      </w:pPr>
      <w:r w:rsidRPr="000F2DF8">
        <w:rPr>
          <w:rFonts w:hint="cs"/>
          <w:b/>
          <w:bCs/>
          <w:rtl/>
        </w:rPr>
        <w:t>יאיר ויניב:</w:t>
      </w:r>
    </w:p>
    <w:p w14:paraId="5EA804FF" w14:textId="77777777" w:rsidR="00401249" w:rsidRDefault="00401249" w:rsidP="007E6542">
      <w:pPr>
        <w:spacing w:line="360" w:lineRule="auto"/>
        <w:ind w:left="-483" w:right="-567"/>
        <w:rPr>
          <w:rtl/>
        </w:rPr>
      </w:pPr>
      <w:r w:rsidRPr="00401249">
        <w:rPr>
          <w:rFonts w:hint="cs"/>
          <w:u w:val="single"/>
          <w:rtl/>
        </w:rPr>
        <w:t>ועדת הפיתוח העסקי</w:t>
      </w:r>
      <w:r w:rsidRPr="00C81997">
        <w:rPr>
          <w:rFonts w:hint="cs"/>
          <w:rtl/>
        </w:rPr>
        <w:t xml:space="preserve"> מקדמת בניית פרגולה באסם ושיפור הגינון  סביבו. עלות משוערת 250 אלף ₪.</w:t>
      </w:r>
    </w:p>
    <w:p w14:paraId="6ED4855F" w14:textId="77777777" w:rsidR="00401249" w:rsidRDefault="00401249" w:rsidP="000F2DF8">
      <w:pPr>
        <w:spacing w:before="240" w:line="360" w:lineRule="auto"/>
        <w:ind w:left="-483" w:right="-567"/>
        <w:rPr>
          <w:rtl/>
        </w:rPr>
      </w:pPr>
      <w:r w:rsidRPr="00C81997">
        <w:rPr>
          <w:rFonts w:hint="cs"/>
          <w:u w:val="single"/>
          <w:rtl/>
        </w:rPr>
        <w:t>תאורת רחוב חסכונית:</w:t>
      </w:r>
      <w:r w:rsidRPr="00C81997">
        <w:rPr>
          <w:rFonts w:hint="cs"/>
          <w:rtl/>
        </w:rPr>
        <w:t xml:space="preserve"> הוחלט בשיתוף וועדת הפיתוח העסקי לעבור לתאורת רחוב חסכונית, בה עלות השימוש השוטף היא 20% מהעלות הנוכחית. הושג הסכם עם המועצה על המשך תשלום 100% מהסכום המועבר אלינו היום, למשך 10 שנים. הוצאות ההתקנה של גופי התאורה יפרסו ל 10 שנים, כך שייתרת הסכום תישאר בידי המושב.</w:t>
      </w:r>
    </w:p>
    <w:p w14:paraId="6A0D8C70" w14:textId="77777777" w:rsidR="00401249" w:rsidRPr="00C81997" w:rsidRDefault="00401249" w:rsidP="000F2DF8">
      <w:pPr>
        <w:spacing w:before="240" w:line="360" w:lineRule="auto"/>
        <w:ind w:left="-483" w:right="-567"/>
        <w:rPr>
          <w:rtl/>
        </w:rPr>
      </w:pPr>
      <w:r w:rsidRPr="00C81997">
        <w:rPr>
          <w:rFonts w:hint="cs"/>
          <w:u w:val="single"/>
          <w:rtl/>
        </w:rPr>
        <w:t xml:space="preserve">קירוי מבני ציבור בפאנלים סולריים:  </w:t>
      </w:r>
      <w:r w:rsidRPr="00C81997">
        <w:rPr>
          <w:rFonts w:hint="cs"/>
          <w:rtl/>
        </w:rPr>
        <w:t>ועדת פיתוח עסקי מקדמת את הרעיון, כערוץ מניב נוסף לקופת המושב.</w:t>
      </w:r>
    </w:p>
    <w:p w14:paraId="24D19981" w14:textId="77777777" w:rsidR="00085341" w:rsidRDefault="00085341" w:rsidP="007E6542">
      <w:pPr>
        <w:spacing w:line="360" w:lineRule="auto"/>
        <w:ind w:left="-483" w:right="-567"/>
        <w:rPr>
          <w:rtl/>
        </w:rPr>
      </w:pPr>
    </w:p>
    <w:p w14:paraId="17FAA429" w14:textId="77777777" w:rsidR="00085341" w:rsidRDefault="00085341" w:rsidP="007E6542">
      <w:pPr>
        <w:spacing w:line="360" w:lineRule="auto"/>
        <w:ind w:left="-483" w:right="-567"/>
        <w:rPr>
          <w:b/>
          <w:bCs/>
          <w:u w:val="single"/>
          <w:rtl/>
        </w:rPr>
      </w:pPr>
      <w:r w:rsidRPr="00085341">
        <w:rPr>
          <w:rFonts w:hint="cs"/>
          <w:b/>
          <w:bCs/>
          <w:u w:val="single"/>
          <w:rtl/>
        </w:rPr>
        <w:t xml:space="preserve">החלטות ועד: </w:t>
      </w:r>
    </w:p>
    <w:p w14:paraId="05787883" w14:textId="77777777" w:rsidR="00085341" w:rsidRPr="00C81997" w:rsidRDefault="00401249" w:rsidP="007E6542">
      <w:pPr>
        <w:spacing w:line="360" w:lineRule="auto"/>
        <w:ind w:left="-483" w:right="-567"/>
        <w:rPr>
          <w:rtl/>
        </w:rPr>
      </w:pPr>
      <w:r w:rsidRPr="00401249">
        <w:rPr>
          <w:rFonts w:hint="cs"/>
          <w:u w:val="single"/>
          <w:rtl/>
        </w:rPr>
        <w:t>נוער</w:t>
      </w:r>
      <w:r>
        <w:rPr>
          <w:rFonts w:hint="cs"/>
          <w:rtl/>
        </w:rPr>
        <w:t xml:space="preserve">: </w:t>
      </w:r>
      <w:r w:rsidR="00085341" w:rsidRPr="00C81997">
        <w:rPr>
          <w:rFonts w:hint="cs"/>
          <w:rtl/>
        </w:rPr>
        <w:t xml:space="preserve">אישור ועדת נוער ובנ"ע, המייצגת את כל המגזרים. </w:t>
      </w:r>
    </w:p>
    <w:p w14:paraId="79B3F53B" w14:textId="77777777" w:rsidR="00085341" w:rsidRDefault="00085341" w:rsidP="007E6542">
      <w:pPr>
        <w:spacing w:line="360" w:lineRule="auto"/>
        <w:ind w:left="-483" w:right="-567"/>
        <w:rPr>
          <w:rtl/>
        </w:rPr>
      </w:pPr>
      <w:r w:rsidRPr="00C81997">
        <w:rPr>
          <w:rFonts w:hint="cs"/>
          <w:rtl/>
        </w:rPr>
        <w:t>המתנדבים לוועדה הינם: שרון נגר, יעל ברקוביץ, דלית גרשי, רחל חסן, גלית מובשוביץ ואביעד פלדמן.</w:t>
      </w:r>
    </w:p>
    <w:p w14:paraId="07D3C8C1" w14:textId="77777777" w:rsidR="00085341" w:rsidRPr="00C81997" w:rsidRDefault="00085341" w:rsidP="007E6542">
      <w:pPr>
        <w:spacing w:line="360" w:lineRule="auto"/>
        <w:ind w:left="-483" w:right="-567"/>
        <w:rPr>
          <w:rtl/>
        </w:rPr>
      </w:pPr>
      <w:r>
        <w:rPr>
          <w:rFonts w:hint="cs"/>
          <w:rtl/>
        </w:rPr>
        <w:t>הוועד מאשר לצאת בפרסום לגיוס</w:t>
      </w:r>
      <w:r w:rsidRPr="00C81997">
        <w:rPr>
          <w:rFonts w:hint="cs"/>
          <w:rtl/>
        </w:rPr>
        <w:t xml:space="preserve"> רכז נוער</w:t>
      </w:r>
      <w:r>
        <w:rPr>
          <w:rFonts w:hint="cs"/>
          <w:rtl/>
        </w:rPr>
        <w:t xml:space="preserve"> </w:t>
      </w:r>
    </w:p>
    <w:p w14:paraId="62C95260" w14:textId="77777777" w:rsidR="00085341" w:rsidRPr="00C81997" w:rsidRDefault="00085341" w:rsidP="007E6542">
      <w:pPr>
        <w:spacing w:line="360" w:lineRule="auto"/>
        <w:ind w:left="-483" w:right="-567"/>
        <w:rPr>
          <w:rtl/>
        </w:rPr>
      </w:pPr>
      <w:r w:rsidRPr="00C81997">
        <w:rPr>
          <w:rFonts w:hint="cs"/>
          <w:rtl/>
        </w:rPr>
        <w:t>יינתן תקציב לפעילות הנוער</w:t>
      </w:r>
    </w:p>
    <w:p w14:paraId="606A2AE7" w14:textId="77777777" w:rsidR="00085341" w:rsidRDefault="00085341" w:rsidP="007E6542">
      <w:pPr>
        <w:spacing w:line="360" w:lineRule="auto"/>
        <w:ind w:left="-483" w:right="-567"/>
        <w:rPr>
          <w:rtl/>
        </w:rPr>
      </w:pPr>
      <w:r w:rsidRPr="00C81997">
        <w:rPr>
          <w:rFonts w:hint="cs"/>
          <w:rtl/>
        </w:rPr>
        <w:t>מימון הפעילות והרכז יידון בשיתוף עם תאגיד מעגלים בהקדם.</w:t>
      </w:r>
    </w:p>
    <w:p w14:paraId="63FCCDB0" w14:textId="77777777" w:rsidR="00085341" w:rsidRPr="00C81997" w:rsidRDefault="00085341" w:rsidP="007E6542">
      <w:pPr>
        <w:spacing w:line="360" w:lineRule="auto"/>
        <w:ind w:left="-483" w:right="-567"/>
        <w:rPr>
          <w:rtl/>
        </w:rPr>
      </w:pPr>
    </w:p>
    <w:p w14:paraId="746BB6BF" w14:textId="77777777" w:rsidR="000F2DF8" w:rsidRDefault="00085341" w:rsidP="000F2DF8">
      <w:pPr>
        <w:spacing w:before="240" w:line="360" w:lineRule="auto"/>
        <w:ind w:left="-483" w:right="-567"/>
        <w:rPr>
          <w:rtl/>
        </w:rPr>
      </w:pPr>
      <w:r w:rsidRPr="00401249">
        <w:rPr>
          <w:rFonts w:hint="cs"/>
          <w:u w:val="single"/>
          <w:rtl/>
        </w:rPr>
        <w:t>אסם:</w:t>
      </w:r>
      <w:r w:rsidRPr="00C81997">
        <w:rPr>
          <w:rFonts w:hint="cs"/>
          <w:u w:val="single"/>
          <w:rtl/>
        </w:rPr>
        <w:t xml:space="preserve"> </w:t>
      </w:r>
      <w:r w:rsidRPr="00C81997">
        <w:rPr>
          <w:rFonts w:hint="cs"/>
          <w:rtl/>
        </w:rPr>
        <w:t xml:space="preserve">תעריף אירועים לאנשים מבחוץ יועלה </w:t>
      </w:r>
      <w:r>
        <w:rPr>
          <w:rFonts w:hint="cs"/>
          <w:rtl/>
        </w:rPr>
        <w:t xml:space="preserve"> </w:t>
      </w:r>
      <w:r w:rsidRPr="00C81997">
        <w:rPr>
          <w:rFonts w:hint="cs"/>
          <w:rtl/>
        </w:rPr>
        <w:t>ל</w:t>
      </w:r>
      <w:r>
        <w:rPr>
          <w:rFonts w:hint="cs"/>
          <w:rtl/>
        </w:rPr>
        <w:t xml:space="preserve"> </w:t>
      </w:r>
      <w:r w:rsidRPr="00C81997">
        <w:rPr>
          <w:rFonts w:hint="cs"/>
          <w:rtl/>
        </w:rPr>
        <w:t>3</w:t>
      </w:r>
      <w:r>
        <w:rPr>
          <w:rFonts w:hint="cs"/>
          <w:rtl/>
        </w:rPr>
        <w:t>,</w:t>
      </w:r>
      <w:r w:rsidRPr="00C81997">
        <w:rPr>
          <w:rFonts w:hint="cs"/>
          <w:rtl/>
        </w:rPr>
        <w:t xml:space="preserve">250 </w:t>
      </w:r>
      <w:r>
        <w:rPr>
          <w:rFonts w:hint="cs"/>
          <w:rtl/>
        </w:rPr>
        <w:t xml:space="preserve"> </w:t>
      </w:r>
      <w:r w:rsidRPr="00C81997">
        <w:rPr>
          <w:rFonts w:hint="cs"/>
          <w:rtl/>
        </w:rPr>
        <w:t>₪ לא</w:t>
      </w:r>
      <w:r>
        <w:rPr>
          <w:rFonts w:hint="cs"/>
          <w:rtl/>
        </w:rPr>
        <w:t>י</w:t>
      </w:r>
      <w:r w:rsidRPr="00C81997">
        <w:rPr>
          <w:rFonts w:hint="cs"/>
          <w:rtl/>
        </w:rPr>
        <w:t>רוע לא כולל מע"מ</w:t>
      </w:r>
      <w:r w:rsidR="000F2DF8">
        <w:rPr>
          <w:rFonts w:hint="cs"/>
          <w:rtl/>
        </w:rPr>
        <w:t>.</w:t>
      </w:r>
    </w:p>
    <w:p w14:paraId="634EA71C" w14:textId="77777777" w:rsidR="00085341" w:rsidRDefault="00085341" w:rsidP="000F2DF8">
      <w:pPr>
        <w:spacing w:line="360" w:lineRule="auto"/>
        <w:ind w:left="-483" w:right="-567"/>
        <w:rPr>
          <w:rtl/>
        </w:rPr>
      </w:pPr>
      <w:r w:rsidRPr="00C81997">
        <w:rPr>
          <w:rFonts w:hint="cs"/>
          <w:rtl/>
        </w:rPr>
        <w:t>התעריף לתושבי המושב נשאר ללא שינוי, לפי טבלת התעריפים שנקבעה בעבר. קיימת אצל שמעון וניתן לראותה במזכירות.</w:t>
      </w:r>
    </w:p>
    <w:p w14:paraId="5B6DC266" w14:textId="77777777" w:rsidR="00085341" w:rsidRPr="00C81997" w:rsidRDefault="00085341" w:rsidP="000F2DF8">
      <w:pPr>
        <w:spacing w:before="240" w:line="360" w:lineRule="auto"/>
        <w:ind w:left="-483" w:right="-851"/>
        <w:rPr>
          <w:rtl/>
        </w:rPr>
      </w:pPr>
      <w:r w:rsidRPr="00085341">
        <w:rPr>
          <w:rFonts w:hint="cs"/>
          <w:u w:val="single"/>
          <w:rtl/>
        </w:rPr>
        <w:t>מקווה</w:t>
      </w:r>
      <w:r>
        <w:rPr>
          <w:rFonts w:hint="cs"/>
          <w:rtl/>
        </w:rPr>
        <w:t xml:space="preserve"> : </w:t>
      </w:r>
      <w:r w:rsidRPr="00C81997">
        <w:rPr>
          <w:rFonts w:hint="cs"/>
          <w:rtl/>
        </w:rPr>
        <w:t>הוחלט על רכישה של מכונת כביסה ומיבש</w:t>
      </w:r>
      <w:r>
        <w:rPr>
          <w:rFonts w:hint="cs"/>
          <w:rtl/>
        </w:rPr>
        <w:t xml:space="preserve"> ומצלמת דלת. המועצה הדתית התחייבה להחזיר את העלות</w:t>
      </w:r>
      <w:r w:rsidRPr="00C81997">
        <w:rPr>
          <w:rFonts w:hint="cs"/>
          <w:rtl/>
        </w:rPr>
        <w:t>.</w:t>
      </w:r>
    </w:p>
    <w:p w14:paraId="1CC7AC1B" w14:textId="77777777" w:rsidR="00085341" w:rsidRDefault="00085341" w:rsidP="007E6542">
      <w:pPr>
        <w:spacing w:line="360" w:lineRule="auto"/>
        <w:ind w:left="-483" w:right="-567"/>
        <w:rPr>
          <w:u w:val="single"/>
          <w:rtl/>
        </w:rPr>
      </w:pPr>
    </w:p>
    <w:p w14:paraId="3322549C" w14:textId="77777777" w:rsidR="00085341" w:rsidRDefault="00085341" w:rsidP="007E6542">
      <w:pPr>
        <w:spacing w:line="360" w:lineRule="auto"/>
        <w:ind w:left="-483" w:right="-567"/>
        <w:rPr>
          <w:rtl/>
        </w:rPr>
      </w:pPr>
      <w:r w:rsidRPr="00085341">
        <w:rPr>
          <w:rFonts w:hint="cs"/>
          <w:u w:val="single"/>
          <w:rtl/>
        </w:rPr>
        <w:t>קופ"ח</w:t>
      </w:r>
      <w:r>
        <w:rPr>
          <w:rFonts w:hint="cs"/>
          <w:rtl/>
        </w:rPr>
        <w:t xml:space="preserve"> : הוחלט כי הוועד יוציא סקר תושבים וע"פ התוצאות יתקבלו החלטות.</w:t>
      </w:r>
    </w:p>
    <w:p w14:paraId="4714C57B" w14:textId="77777777" w:rsidR="00E54AF4" w:rsidRDefault="00E54AF4" w:rsidP="007E6542">
      <w:pPr>
        <w:spacing w:line="360" w:lineRule="auto"/>
        <w:ind w:left="-483" w:right="-567"/>
        <w:rPr>
          <w:rtl/>
        </w:rPr>
      </w:pPr>
    </w:p>
    <w:tbl>
      <w:tblPr>
        <w:bidiVisual/>
        <w:tblW w:w="9293" w:type="dxa"/>
        <w:tblInd w:w="-229" w:type="dxa"/>
        <w:tblLook w:val="04A0" w:firstRow="1" w:lastRow="0" w:firstColumn="1" w:lastColumn="0" w:noHBand="0" w:noVBand="1"/>
      </w:tblPr>
      <w:tblGrid>
        <w:gridCol w:w="1661"/>
        <w:gridCol w:w="7632"/>
      </w:tblGrid>
      <w:tr w:rsidR="007E6542" w:rsidRPr="007E6542" w14:paraId="38165090" w14:textId="77777777" w:rsidTr="007E6542">
        <w:trPr>
          <w:trHeight w:val="320"/>
        </w:trPr>
        <w:tc>
          <w:tcPr>
            <w:tcW w:w="92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02E8CD3D" w14:textId="77777777" w:rsidR="007E6542" w:rsidRPr="007E6542" w:rsidRDefault="007E6542" w:rsidP="007E654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lang w:eastAsia="en-US"/>
              </w:rPr>
            </w:pPr>
            <w:r w:rsidRPr="007E6542"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rtl/>
                <w:lang w:eastAsia="en-US"/>
              </w:rPr>
              <w:t>ועדות מושב טירת יהודה 2019</w:t>
            </w:r>
          </w:p>
        </w:tc>
      </w:tr>
      <w:tr w:rsidR="007E6542" w:rsidRPr="007E6542" w14:paraId="781B4EE0" w14:textId="77777777" w:rsidTr="007E6542">
        <w:trPr>
          <w:trHeight w:val="32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4B1D6F05" w14:textId="77777777" w:rsidR="007E6542" w:rsidRPr="007E6542" w:rsidRDefault="007E6542" w:rsidP="007E654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rtl/>
                <w:lang w:eastAsia="en-US"/>
              </w:rPr>
            </w:pPr>
            <w:r w:rsidRPr="007E6542"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rtl/>
                <w:lang w:eastAsia="en-US"/>
              </w:rPr>
              <w:t>ועדה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bottom"/>
            <w:hideMark/>
          </w:tcPr>
          <w:p w14:paraId="4338E0F7" w14:textId="77777777" w:rsidR="007E6542" w:rsidRPr="007E6542" w:rsidRDefault="007E6542" w:rsidP="007E654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rtl/>
                <w:lang w:eastAsia="en-US"/>
              </w:rPr>
            </w:pPr>
            <w:r w:rsidRPr="007E6542"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rtl/>
                <w:lang w:eastAsia="en-US"/>
              </w:rPr>
              <w:t>מתנדבים</w:t>
            </w:r>
          </w:p>
        </w:tc>
      </w:tr>
      <w:tr w:rsidR="007E6542" w:rsidRPr="007E6542" w14:paraId="0804BE2A" w14:textId="77777777" w:rsidTr="007E6542">
        <w:trPr>
          <w:trHeight w:val="28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AADDDD6" w14:textId="77777777" w:rsidR="007E6542" w:rsidRPr="007E6542" w:rsidRDefault="007E6542" w:rsidP="007E654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</w:pPr>
            <w:r w:rsidRPr="007E6542"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  <w:t>תרבות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B243B54" w14:textId="77777777" w:rsidR="007E6542" w:rsidRPr="007E6542" w:rsidRDefault="007E6542" w:rsidP="007E654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</w:pPr>
            <w:r w:rsidRPr="007E6542"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  <w:t>מיכל דור, אופיר בן שלום, ליאת בן שבת, מיכל טוויטו, רותם צור</w:t>
            </w:r>
          </w:p>
        </w:tc>
      </w:tr>
      <w:tr w:rsidR="007E6542" w:rsidRPr="007E6542" w14:paraId="73B6E68D" w14:textId="77777777" w:rsidTr="007E6542">
        <w:trPr>
          <w:trHeight w:val="28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9001106" w14:textId="77777777" w:rsidR="007E6542" w:rsidRPr="007E6542" w:rsidRDefault="007E6542" w:rsidP="007E654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rPr>
                <w:rFonts w:ascii="Arial" w:hAnsi="Arial" w:cs="Arial"/>
                <w:noProof w:val="0"/>
                <w:color w:val="222222"/>
                <w:szCs w:val="22"/>
                <w:rtl/>
                <w:lang w:eastAsia="en-US"/>
              </w:rPr>
            </w:pPr>
            <w:r w:rsidRPr="007E6542">
              <w:rPr>
                <w:rFonts w:ascii="Arial" w:hAnsi="Arial" w:cs="Arial"/>
                <w:noProof w:val="0"/>
                <w:color w:val="222222"/>
                <w:szCs w:val="22"/>
                <w:rtl/>
                <w:lang w:eastAsia="en-US"/>
              </w:rPr>
              <w:t>אירועי 70 למושב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299DCC2" w14:textId="77777777" w:rsidR="007E6542" w:rsidRPr="007E6542" w:rsidRDefault="007E6542" w:rsidP="007E654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rPr>
                <w:rFonts w:ascii="Arial" w:hAnsi="Arial" w:cs="Arial"/>
                <w:noProof w:val="0"/>
                <w:color w:val="222222"/>
                <w:szCs w:val="22"/>
                <w:rtl/>
                <w:lang w:eastAsia="en-US"/>
              </w:rPr>
            </w:pPr>
            <w:r w:rsidRPr="007E6542">
              <w:rPr>
                <w:rFonts w:ascii="Arial" w:hAnsi="Arial" w:cs="Arial"/>
                <w:noProof w:val="0"/>
                <w:color w:val="222222"/>
                <w:szCs w:val="22"/>
                <w:rtl/>
                <w:lang w:eastAsia="en-US"/>
              </w:rPr>
              <w:t>גלית מובשוביץ, רותי גואטה, מיכל דור, נעה סומפולינסקי, שרית סולמי, יונה אדמוני, אבישי מדר, אירית קראוס</w:t>
            </w:r>
          </w:p>
        </w:tc>
      </w:tr>
      <w:tr w:rsidR="007E6542" w:rsidRPr="007E6542" w14:paraId="7B2543B4" w14:textId="77777777" w:rsidTr="007E6542">
        <w:trPr>
          <w:trHeight w:val="28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AB79486" w14:textId="77777777" w:rsidR="007E6542" w:rsidRPr="007E6542" w:rsidRDefault="007E6542" w:rsidP="007E654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</w:pPr>
            <w:r w:rsidRPr="007E6542"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  <w:t>תרבות תורנית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FC9C8B2" w14:textId="77777777" w:rsidR="007E6542" w:rsidRPr="007E6542" w:rsidRDefault="007E6542" w:rsidP="007E654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rPr>
                <w:rFonts w:ascii="Arial" w:hAnsi="Arial" w:cs="Arial"/>
                <w:noProof w:val="0"/>
                <w:color w:val="222222"/>
                <w:szCs w:val="22"/>
                <w:rtl/>
                <w:lang w:eastAsia="en-US"/>
              </w:rPr>
            </w:pPr>
            <w:r w:rsidRPr="007E6542">
              <w:rPr>
                <w:rFonts w:ascii="Arial" w:hAnsi="Arial" w:cs="Arial"/>
                <w:noProof w:val="0"/>
                <w:color w:val="222222"/>
                <w:szCs w:val="22"/>
                <w:rtl/>
                <w:lang w:eastAsia="en-US"/>
              </w:rPr>
              <w:t>דורון שמואלי יעקבי צפריר, כרמלה מנצור</w:t>
            </w:r>
          </w:p>
        </w:tc>
      </w:tr>
      <w:tr w:rsidR="007E6542" w:rsidRPr="007E6542" w14:paraId="2C7B4928" w14:textId="77777777" w:rsidTr="007E6542">
        <w:trPr>
          <w:trHeight w:val="28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FA35816" w14:textId="77777777" w:rsidR="007E6542" w:rsidRPr="007E6542" w:rsidRDefault="007E6542" w:rsidP="007E654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</w:pPr>
            <w:r w:rsidRPr="007E6542"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  <w:t>ביטחון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8771C09" w14:textId="77777777" w:rsidR="007E6542" w:rsidRPr="007E6542" w:rsidRDefault="007E6542" w:rsidP="007E654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rPr>
                <w:rFonts w:ascii="Arial" w:hAnsi="Arial" w:cs="Arial"/>
                <w:noProof w:val="0"/>
                <w:color w:val="222222"/>
                <w:szCs w:val="22"/>
                <w:rtl/>
                <w:lang w:eastAsia="en-US"/>
              </w:rPr>
            </w:pPr>
            <w:r w:rsidRPr="007E6542">
              <w:rPr>
                <w:rFonts w:ascii="Arial" w:hAnsi="Arial" w:cs="Arial"/>
                <w:noProof w:val="0"/>
                <w:color w:val="222222"/>
                <w:szCs w:val="22"/>
                <w:rtl/>
                <w:lang w:eastAsia="en-US"/>
              </w:rPr>
              <w:t>רון נווה, חנן שניידר, איציק נעימי,</w:t>
            </w:r>
            <w:r>
              <w:rPr>
                <w:rFonts w:ascii="Arial" w:hAnsi="Arial" w:cs="Arial" w:hint="cs"/>
                <w:noProof w:val="0"/>
                <w:color w:val="222222"/>
                <w:szCs w:val="22"/>
                <w:rtl/>
                <w:lang w:eastAsia="en-US"/>
              </w:rPr>
              <w:t xml:space="preserve"> </w:t>
            </w:r>
            <w:r w:rsidRPr="007E6542">
              <w:rPr>
                <w:rFonts w:ascii="Arial" w:hAnsi="Arial" w:cs="Arial"/>
                <w:noProof w:val="0"/>
                <w:color w:val="222222"/>
                <w:szCs w:val="22"/>
                <w:rtl/>
                <w:lang w:eastAsia="en-US"/>
              </w:rPr>
              <w:t>דורון שמואלי, שלומי מדר, אלעד ורד, אמיר פוקס,</w:t>
            </w:r>
            <w:r>
              <w:rPr>
                <w:rFonts w:ascii="Arial" w:hAnsi="Arial" w:cs="Arial" w:hint="cs"/>
                <w:noProof w:val="0"/>
                <w:color w:val="222222"/>
                <w:szCs w:val="22"/>
                <w:rtl/>
                <w:lang w:eastAsia="en-US"/>
              </w:rPr>
              <w:t xml:space="preserve"> </w:t>
            </w:r>
            <w:r w:rsidRPr="007E6542">
              <w:rPr>
                <w:rFonts w:ascii="Arial" w:hAnsi="Arial" w:cs="Arial"/>
                <w:noProof w:val="0"/>
                <w:color w:val="222222"/>
                <w:szCs w:val="22"/>
                <w:rtl/>
                <w:lang w:eastAsia="en-US"/>
              </w:rPr>
              <w:t>אשר שחר, שחל פלח.</w:t>
            </w:r>
          </w:p>
        </w:tc>
      </w:tr>
      <w:tr w:rsidR="007E6542" w:rsidRPr="007E6542" w14:paraId="04A02BBE" w14:textId="77777777" w:rsidTr="007E6542">
        <w:trPr>
          <w:trHeight w:val="28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0B24CBD" w14:textId="77777777" w:rsidR="007E6542" w:rsidRPr="007E6542" w:rsidRDefault="007E6542" w:rsidP="007E654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</w:pPr>
            <w:r w:rsidRPr="007E6542"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  <w:t>צח"י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336B3E5" w14:textId="77777777" w:rsidR="007E6542" w:rsidRPr="007E6542" w:rsidRDefault="007E6542" w:rsidP="007E654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rPr>
                <w:rFonts w:ascii="Arial" w:hAnsi="Arial" w:cs="Arial"/>
                <w:noProof w:val="0"/>
                <w:color w:val="222222"/>
                <w:szCs w:val="22"/>
                <w:rtl/>
                <w:lang w:eastAsia="en-US"/>
              </w:rPr>
            </w:pPr>
            <w:r w:rsidRPr="007E6542">
              <w:rPr>
                <w:rFonts w:ascii="Arial" w:hAnsi="Arial" w:cs="Arial"/>
                <w:noProof w:val="0"/>
                <w:color w:val="222222"/>
                <w:szCs w:val="22"/>
                <w:rtl/>
                <w:lang w:eastAsia="en-US"/>
              </w:rPr>
              <w:t>אייל דה פאו ומתנדבי צוות חרום</w:t>
            </w:r>
          </w:p>
        </w:tc>
      </w:tr>
      <w:tr w:rsidR="007E6542" w:rsidRPr="007E6542" w14:paraId="1BF224BA" w14:textId="77777777" w:rsidTr="007E6542">
        <w:trPr>
          <w:trHeight w:val="28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FBAB972" w14:textId="77777777" w:rsidR="007E6542" w:rsidRPr="007E6542" w:rsidRDefault="007E6542" w:rsidP="007E654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</w:pPr>
            <w:r w:rsidRPr="007E6542"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  <w:t>ותיקים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968FE58" w14:textId="77777777" w:rsidR="007E6542" w:rsidRPr="007E6542" w:rsidRDefault="007E6542" w:rsidP="007E654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</w:pPr>
            <w:r w:rsidRPr="007E6542"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  <w:t>יוסי מדר, סיגי צרור, נורית מעטוף</w:t>
            </w:r>
          </w:p>
        </w:tc>
      </w:tr>
      <w:tr w:rsidR="007E6542" w:rsidRPr="007E6542" w14:paraId="43775E0D" w14:textId="77777777" w:rsidTr="007E6542">
        <w:trPr>
          <w:trHeight w:val="28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377B43C" w14:textId="77777777" w:rsidR="007E6542" w:rsidRPr="007E6542" w:rsidRDefault="007E6542" w:rsidP="007E654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</w:pPr>
            <w:r w:rsidRPr="007E6542"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  <w:t>פני המושב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24A3246" w14:textId="77777777" w:rsidR="007E6542" w:rsidRPr="007E6542" w:rsidRDefault="007E6542" w:rsidP="007E654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</w:pPr>
            <w:r w:rsidRPr="007E6542"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  <w:t>יינון בן שלום, ברכי מידד, שחל פלח, דן ברש, צבי פלדמן, נטע פלח</w:t>
            </w:r>
          </w:p>
        </w:tc>
      </w:tr>
      <w:tr w:rsidR="007E6542" w:rsidRPr="007E6542" w14:paraId="3E446AA6" w14:textId="77777777" w:rsidTr="007E6542">
        <w:trPr>
          <w:trHeight w:val="28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5600285" w14:textId="77777777" w:rsidR="007E6542" w:rsidRPr="007E6542" w:rsidRDefault="007E6542" w:rsidP="007E654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</w:pPr>
            <w:r w:rsidRPr="007E6542"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  <w:t>חינוך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F4D9470" w14:textId="77777777" w:rsidR="007E6542" w:rsidRPr="007E6542" w:rsidRDefault="007E6542" w:rsidP="007E654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</w:pPr>
            <w:r w:rsidRPr="007E6542"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  <w:t>נטע פלדמן ורבקה ליכטנשטט</w:t>
            </w:r>
          </w:p>
        </w:tc>
      </w:tr>
      <w:tr w:rsidR="007E6542" w:rsidRPr="007E6542" w14:paraId="0846EF65" w14:textId="77777777" w:rsidTr="007E6542">
        <w:trPr>
          <w:trHeight w:val="28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1BC339A" w14:textId="77777777" w:rsidR="007E6542" w:rsidRPr="007E6542" w:rsidRDefault="007E6542" w:rsidP="007E654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</w:pPr>
            <w:r w:rsidRPr="007E6542"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  <w:t>חוגים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C1477DC" w14:textId="77777777" w:rsidR="007E6542" w:rsidRPr="007E6542" w:rsidRDefault="007E6542" w:rsidP="007E654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</w:pPr>
            <w:r w:rsidRPr="007E6542"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  <w:t>לירון דור וורד מושקוביץ</w:t>
            </w:r>
          </w:p>
        </w:tc>
      </w:tr>
      <w:tr w:rsidR="007E6542" w:rsidRPr="007E6542" w14:paraId="1D6703ED" w14:textId="77777777" w:rsidTr="007E6542">
        <w:trPr>
          <w:trHeight w:val="28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45A9936" w14:textId="77777777" w:rsidR="007E6542" w:rsidRPr="007E6542" w:rsidRDefault="007E6542" w:rsidP="007E654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</w:pPr>
            <w:r w:rsidRPr="007E6542"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  <w:t>נוער ובני עקיבא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42B463D7" w14:textId="77777777" w:rsidR="007E6542" w:rsidRPr="007E6542" w:rsidRDefault="007E6542" w:rsidP="007E654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rPr>
                <w:rFonts w:ascii="Arial" w:hAnsi="Arial" w:cs="Arial"/>
                <w:noProof w:val="0"/>
                <w:color w:val="222222"/>
                <w:szCs w:val="22"/>
                <w:rtl/>
                <w:lang w:eastAsia="en-US"/>
              </w:rPr>
            </w:pPr>
            <w:r w:rsidRPr="007E6542">
              <w:rPr>
                <w:rFonts w:ascii="Arial" w:hAnsi="Arial" w:cs="Arial"/>
                <w:noProof w:val="0"/>
                <w:color w:val="222222"/>
                <w:szCs w:val="22"/>
                <w:rtl/>
                <w:lang w:eastAsia="en-US"/>
              </w:rPr>
              <w:t>אביעד פלדמן, גלית מובשוביץ, יעל ברקוביץ, רחל חסן, דלית גרשי, שרון נגר</w:t>
            </w:r>
          </w:p>
        </w:tc>
      </w:tr>
      <w:tr w:rsidR="007E6542" w:rsidRPr="007E6542" w14:paraId="42AA7ABE" w14:textId="77777777" w:rsidTr="007E6542">
        <w:trPr>
          <w:trHeight w:val="28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40E6641" w14:textId="77777777" w:rsidR="007E6542" w:rsidRPr="007E6542" w:rsidRDefault="007E6542" w:rsidP="007E654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</w:pPr>
            <w:r w:rsidRPr="007E6542"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  <w:t>ספורט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7758636" w14:textId="77777777" w:rsidR="007E6542" w:rsidRPr="007E6542" w:rsidRDefault="007E6542" w:rsidP="007E654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rPr>
                <w:rFonts w:ascii="Arial" w:hAnsi="Arial" w:cs="Arial"/>
                <w:noProof w:val="0"/>
                <w:color w:val="222222"/>
                <w:szCs w:val="22"/>
                <w:rtl/>
                <w:lang w:eastAsia="en-US"/>
              </w:rPr>
            </w:pPr>
            <w:r w:rsidRPr="007E6542">
              <w:rPr>
                <w:rFonts w:ascii="Arial" w:hAnsi="Arial" w:cs="Arial"/>
                <w:noProof w:val="0"/>
                <w:color w:val="222222"/>
                <w:szCs w:val="22"/>
                <w:rtl/>
                <w:lang w:eastAsia="en-US"/>
              </w:rPr>
              <w:t>רביד דור, שרון נגר, אלי יעיש</w:t>
            </w:r>
          </w:p>
        </w:tc>
      </w:tr>
      <w:tr w:rsidR="007E6542" w:rsidRPr="007E6542" w14:paraId="09733D89" w14:textId="77777777" w:rsidTr="007E6542">
        <w:trPr>
          <w:trHeight w:val="28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1339C8C" w14:textId="77777777" w:rsidR="007E6542" w:rsidRPr="007E6542" w:rsidRDefault="007E6542" w:rsidP="007E654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</w:pPr>
            <w:r w:rsidRPr="007E6542"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  <w:t>פיתוח עסקי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4097250" w14:textId="77777777" w:rsidR="007E6542" w:rsidRPr="007E6542" w:rsidRDefault="007E6542" w:rsidP="007E654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rPr>
                <w:rFonts w:ascii="Arial" w:hAnsi="Arial" w:cs="Arial"/>
                <w:noProof w:val="0"/>
                <w:color w:val="222222"/>
                <w:szCs w:val="22"/>
                <w:rtl/>
                <w:lang w:eastAsia="en-US"/>
              </w:rPr>
            </w:pPr>
            <w:r w:rsidRPr="007E6542">
              <w:rPr>
                <w:rFonts w:ascii="Arial" w:hAnsi="Arial" w:cs="Arial"/>
                <w:noProof w:val="0"/>
                <w:color w:val="222222"/>
                <w:szCs w:val="22"/>
                <w:rtl/>
                <w:lang w:eastAsia="en-US"/>
              </w:rPr>
              <w:t xml:space="preserve"> יאיר הראל, איציק נעימי, שמעון סיבוני, יניב סולמי, אורי פלח</w:t>
            </w:r>
          </w:p>
        </w:tc>
      </w:tr>
      <w:tr w:rsidR="007E6542" w:rsidRPr="007E6542" w14:paraId="4E1CDEFD" w14:textId="77777777" w:rsidTr="007E6542">
        <w:trPr>
          <w:trHeight w:val="28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50C5569" w14:textId="77777777" w:rsidR="007E6542" w:rsidRPr="007E6542" w:rsidRDefault="007E6542" w:rsidP="007E654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</w:pPr>
            <w:r w:rsidRPr="007E6542"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  <w:t>ניהול דיגיטלי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535702A" w14:textId="77777777" w:rsidR="007E6542" w:rsidRPr="007E6542" w:rsidRDefault="007E6542" w:rsidP="007E654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rPr>
                <w:rFonts w:ascii="Arial" w:hAnsi="Arial" w:cs="Arial"/>
                <w:noProof w:val="0"/>
                <w:color w:val="222222"/>
                <w:szCs w:val="22"/>
                <w:rtl/>
                <w:lang w:eastAsia="en-US"/>
              </w:rPr>
            </w:pPr>
            <w:r w:rsidRPr="007E6542">
              <w:rPr>
                <w:rFonts w:ascii="Arial" w:hAnsi="Arial" w:cs="Arial"/>
                <w:noProof w:val="0"/>
                <w:color w:val="222222"/>
                <w:szCs w:val="22"/>
                <w:rtl/>
                <w:lang w:eastAsia="en-US"/>
              </w:rPr>
              <w:t>קרן כהן ובעז דורפצאון</w:t>
            </w:r>
          </w:p>
        </w:tc>
      </w:tr>
      <w:tr w:rsidR="007E6542" w:rsidRPr="007E6542" w14:paraId="662D47DA" w14:textId="77777777" w:rsidTr="007E6542">
        <w:trPr>
          <w:trHeight w:val="28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4A360AF" w14:textId="77777777" w:rsidR="007E6542" w:rsidRPr="007E6542" w:rsidRDefault="007E6542" w:rsidP="007E654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</w:pPr>
            <w:r w:rsidRPr="007E6542"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  <w:t>ניהול דף פייסבוק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4AC0EC12" w14:textId="77777777" w:rsidR="007E6542" w:rsidRPr="007E6542" w:rsidRDefault="007E6542" w:rsidP="007E654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rPr>
                <w:rFonts w:ascii="Arial" w:hAnsi="Arial" w:cs="Arial"/>
                <w:noProof w:val="0"/>
                <w:color w:val="222222"/>
                <w:szCs w:val="22"/>
                <w:rtl/>
                <w:lang w:eastAsia="en-US"/>
              </w:rPr>
            </w:pPr>
            <w:r w:rsidRPr="007E6542">
              <w:rPr>
                <w:rFonts w:ascii="Arial" w:hAnsi="Arial" w:cs="Arial"/>
                <w:noProof w:val="0"/>
                <w:color w:val="222222"/>
                <w:szCs w:val="22"/>
                <w:rtl/>
                <w:lang w:eastAsia="en-US"/>
              </w:rPr>
              <w:t>אסתר כהן</w:t>
            </w:r>
          </w:p>
        </w:tc>
      </w:tr>
      <w:tr w:rsidR="007E6542" w:rsidRPr="007E6542" w14:paraId="52783C39" w14:textId="77777777" w:rsidTr="007E6542">
        <w:trPr>
          <w:trHeight w:val="28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722A63D0" w14:textId="77777777" w:rsidR="007E6542" w:rsidRPr="007E6542" w:rsidRDefault="007E6542" w:rsidP="007E654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</w:pPr>
            <w:r w:rsidRPr="007E6542"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  <w:t>חסד: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9C9C9"/>
            <w:noWrap/>
            <w:vAlign w:val="bottom"/>
            <w:hideMark/>
          </w:tcPr>
          <w:p w14:paraId="5F4418CC" w14:textId="77777777" w:rsidR="007E6542" w:rsidRPr="007E6542" w:rsidRDefault="007E6542" w:rsidP="007E654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bidi w:val="0"/>
              <w:rPr>
                <w:rFonts w:ascii="Arial" w:hAnsi="Arial" w:cs="Arial"/>
                <w:noProof w:val="0"/>
                <w:color w:val="222222"/>
                <w:szCs w:val="22"/>
                <w:lang w:eastAsia="en-US"/>
              </w:rPr>
            </w:pPr>
            <w:r w:rsidRPr="007E6542">
              <w:rPr>
                <w:rFonts w:ascii="Arial" w:hAnsi="Arial" w:cs="Arial"/>
                <w:noProof w:val="0"/>
                <w:color w:val="222222"/>
                <w:szCs w:val="22"/>
                <w:lang w:eastAsia="en-US"/>
              </w:rPr>
              <w:t> </w:t>
            </w:r>
          </w:p>
        </w:tc>
      </w:tr>
      <w:tr w:rsidR="007E6542" w:rsidRPr="007E6542" w14:paraId="007A490C" w14:textId="77777777" w:rsidTr="007E6542">
        <w:trPr>
          <w:trHeight w:val="28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69AB490C" w14:textId="77777777" w:rsidR="007E6542" w:rsidRPr="007E6542" w:rsidRDefault="007E6542" w:rsidP="007E654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rPr>
                <w:rFonts w:ascii="Arial" w:hAnsi="Arial" w:cs="Arial"/>
                <w:noProof w:val="0"/>
                <w:color w:val="000000"/>
                <w:szCs w:val="22"/>
                <w:lang w:eastAsia="en-US"/>
              </w:rPr>
            </w:pPr>
            <w:r w:rsidRPr="007E6542"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  <w:t>גמ"ח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9C9C9"/>
            <w:noWrap/>
            <w:vAlign w:val="bottom"/>
            <w:hideMark/>
          </w:tcPr>
          <w:p w14:paraId="6B1E323D" w14:textId="77777777" w:rsidR="007E6542" w:rsidRPr="007E6542" w:rsidRDefault="007E6542" w:rsidP="007E654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rPr>
                <w:rFonts w:ascii="Arial" w:hAnsi="Arial" w:cs="Arial"/>
                <w:noProof w:val="0"/>
                <w:color w:val="222222"/>
                <w:szCs w:val="22"/>
                <w:rtl/>
                <w:lang w:eastAsia="en-US"/>
              </w:rPr>
            </w:pPr>
            <w:r w:rsidRPr="007E6542">
              <w:rPr>
                <w:rFonts w:ascii="Arial" w:hAnsi="Arial" w:cs="Arial"/>
                <w:noProof w:val="0"/>
                <w:color w:val="222222"/>
                <w:szCs w:val="22"/>
                <w:rtl/>
                <w:lang w:eastAsia="en-US"/>
              </w:rPr>
              <w:t>חנן שניידר, שחל פלח, יואב חמדי הלוי, אייל דה פאו</w:t>
            </w:r>
          </w:p>
        </w:tc>
      </w:tr>
      <w:tr w:rsidR="007E6542" w:rsidRPr="007E6542" w14:paraId="6E46388E" w14:textId="77777777" w:rsidTr="007E6542">
        <w:trPr>
          <w:trHeight w:val="28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6E5100A3" w14:textId="77777777" w:rsidR="007E6542" w:rsidRPr="007E6542" w:rsidRDefault="007E6542" w:rsidP="007E654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</w:pPr>
            <w:r w:rsidRPr="007E6542"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  <w:t xml:space="preserve">סיוע 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9C9C9"/>
            <w:noWrap/>
            <w:vAlign w:val="bottom"/>
            <w:hideMark/>
          </w:tcPr>
          <w:p w14:paraId="34925EA9" w14:textId="77777777" w:rsidR="007E6542" w:rsidRPr="007E6542" w:rsidRDefault="007E6542" w:rsidP="007E654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rPr>
                <w:rFonts w:ascii="Arial" w:hAnsi="Arial" w:cs="Arial"/>
                <w:noProof w:val="0"/>
                <w:color w:val="222222"/>
                <w:szCs w:val="22"/>
                <w:rtl/>
                <w:lang w:eastAsia="en-US"/>
              </w:rPr>
            </w:pPr>
            <w:r w:rsidRPr="007E6542">
              <w:rPr>
                <w:rFonts w:ascii="Arial" w:hAnsi="Arial" w:cs="Arial"/>
                <w:noProof w:val="0"/>
                <w:color w:val="222222"/>
                <w:szCs w:val="22"/>
                <w:rtl/>
                <w:lang w:eastAsia="en-US"/>
              </w:rPr>
              <w:t>אביגיל חבשוש, רונן ברקוביץ</w:t>
            </w:r>
          </w:p>
        </w:tc>
      </w:tr>
      <w:tr w:rsidR="007E6542" w:rsidRPr="007E6542" w14:paraId="42EDF354" w14:textId="77777777" w:rsidTr="007E6542">
        <w:trPr>
          <w:trHeight w:val="28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16F4A483" w14:textId="77777777" w:rsidR="007E6542" w:rsidRPr="007E6542" w:rsidRDefault="007E6542" w:rsidP="007E654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</w:pPr>
            <w:r w:rsidRPr="007E6542"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  <w:t>ביקור וסיוע לחולים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9C9C9"/>
            <w:noWrap/>
            <w:vAlign w:val="bottom"/>
            <w:hideMark/>
          </w:tcPr>
          <w:p w14:paraId="4257F20F" w14:textId="77777777" w:rsidR="007E6542" w:rsidRPr="007E6542" w:rsidRDefault="007E6542" w:rsidP="007E654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rPr>
                <w:rFonts w:ascii="Arial" w:hAnsi="Arial" w:cs="Arial"/>
                <w:noProof w:val="0"/>
                <w:color w:val="222222"/>
                <w:szCs w:val="22"/>
                <w:rtl/>
                <w:lang w:eastAsia="en-US"/>
              </w:rPr>
            </w:pPr>
            <w:r w:rsidRPr="007E6542">
              <w:rPr>
                <w:rFonts w:ascii="Arial" w:hAnsi="Arial" w:cs="Arial"/>
                <w:noProof w:val="0"/>
                <w:color w:val="222222"/>
                <w:szCs w:val="22"/>
                <w:rtl/>
                <w:lang w:eastAsia="en-US"/>
              </w:rPr>
              <w:t>ניסים ארזי, לאה פלח, רותי גואטה, אביגיל חבשוש, אסנת אשואל, מוטי אגסי, שמשון נייקרוג, דבורה סימינובסקי</w:t>
            </w:r>
          </w:p>
        </w:tc>
      </w:tr>
      <w:tr w:rsidR="007E6542" w:rsidRPr="007E6542" w14:paraId="06E460DC" w14:textId="77777777" w:rsidTr="007E6542">
        <w:trPr>
          <w:trHeight w:val="28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3D9CBB1A" w14:textId="77777777" w:rsidR="007E6542" w:rsidRPr="007E6542" w:rsidRDefault="007E6542" w:rsidP="007E654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</w:pPr>
            <w:r w:rsidRPr="007E6542"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  <w:t>סיוע ליולדות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9C9C9"/>
            <w:noWrap/>
            <w:vAlign w:val="bottom"/>
            <w:hideMark/>
          </w:tcPr>
          <w:p w14:paraId="40C2A944" w14:textId="77777777" w:rsidR="007E6542" w:rsidRPr="007E6542" w:rsidRDefault="007E6542" w:rsidP="007E654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</w:pPr>
            <w:r w:rsidRPr="007E6542"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  <w:t>הילה פלח, מוריה שכטר, נעמי קבון</w:t>
            </w:r>
          </w:p>
        </w:tc>
      </w:tr>
      <w:tr w:rsidR="007E6542" w:rsidRPr="007E6542" w14:paraId="5CEB9993" w14:textId="77777777" w:rsidTr="007E6542">
        <w:trPr>
          <w:trHeight w:val="29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02649285" w14:textId="77777777" w:rsidR="007E6542" w:rsidRPr="007E6542" w:rsidRDefault="007E6542" w:rsidP="007E654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</w:pPr>
            <w:r w:rsidRPr="007E6542">
              <w:rPr>
                <w:rFonts w:ascii="Arial" w:hAnsi="Arial" w:cs="Arial"/>
                <w:noProof w:val="0"/>
                <w:color w:val="000000"/>
                <w:szCs w:val="22"/>
                <w:rtl/>
                <w:lang w:eastAsia="en-US"/>
              </w:rPr>
              <w:t>סיוע לאבלים</w:t>
            </w:r>
          </w:p>
        </w:tc>
        <w:tc>
          <w:tcPr>
            <w:tcW w:w="76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bottom"/>
            <w:hideMark/>
          </w:tcPr>
          <w:p w14:paraId="6755AD70" w14:textId="77777777" w:rsidR="007E6542" w:rsidRPr="007E6542" w:rsidRDefault="007E6542" w:rsidP="007E654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</w:tabs>
              <w:rPr>
                <w:rFonts w:ascii="Arial" w:hAnsi="Arial" w:cs="Arial"/>
                <w:noProof w:val="0"/>
                <w:color w:val="222222"/>
                <w:szCs w:val="22"/>
                <w:rtl/>
                <w:lang w:eastAsia="en-US"/>
              </w:rPr>
            </w:pPr>
            <w:r w:rsidRPr="007E6542">
              <w:rPr>
                <w:rFonts w:ascii="Arial" w:hAnsi="Arial" w:cs="Arial"/>
                <w:noProof w:val="0"/>
                <w:color w:val="222222"/>
                <w:szCs w:val="22"/>
                <w:rtl/>
                <w:lang w:eastAsia="en-US"/>
              </w:rPr>
              <w:t>ליאורה בן שלום, מיטל ביטון, בתיה קראוס, בתיה גואטה</w:t>
            </w:r>
          </w:p>
        </w:tc>
      </w:tr>
    </w:tbl>
    <w:p w14:paraId="556F7EDB" w14:textId="77777777" w:rsidR="007E6542" w:rsidRPr="007E6542" w:rsidRDefault="007E6542" w:rsidP="007E6542">
      <w:pPr>
        <w:ind w:left="-483" w:right="-567"/>
        <w:rPr>
          <w:rtl/>
        </w:rPr>
      </w:pPr>
    </w:p>
    <w:p w14:paraId="31628B53" w14:textId="77777777" w:rsidR="00B43EC2" w:rsidRDefault="00B43EC2" w:rsidP="00B43EC2">
      <w:pPr>
        <w:jc w:val="right"/>
        <w:rPr>
          <w:b/>
          <w:bCs/>
          <w:sz w:val="36"/>
          <w:szCs w:val="36"/>
          <w:rtl/>
        </w:rPr>
      </w:pPr>
    </w:p>
    <w:sectPr w:rsidR="00B43EC2" w:rsidSect="00E54AF4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49B3C" w14:textId="77777777" w:rsidR="004259DB" w:rsidRDefault="004259DB">
      <w:r>
        <w:separator/>
      </w:r>
    </w:p>
  </w:endnote>
  <w:endnote w:type="continuationSeparator" w:id="0">
    <w:p w14:paraId="7F1F46EF" w14:textId="77777777" w:rsidR="004259DB" w:rsidRDefault="0042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r">
    <w:charset w:val="B1"/>
    <w:family w:val="auto"/>
    <w:pitch w:val="variable"/>
    <w:sig w:usb0="00001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5FE5A" w14:textId="77777777" w:rsidR="004259DB" w:rsidRDefault="004259DB">
      <w:r>
        <w:separator/>
      </w:r>
    </w:p>
  </w:footnote>
  <w:footnote w:type="continuationSeparator" w:id="0">
    <w:p w14:paraId="1805AB52" w14:textId="77777777" w:rsidR="004259DB" w:rsidRDefault="00425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49F74" w14:textId="2C7D20D8" w:rsidR="00D31B09" w:rsidRDefault="00DE5A24" w:rsidP="007E6542">
    <w:pPr>
      <w:pStyle w:val="11"/>
      <w:tabs>
        <w:tab w:val="clear" w:pos="0"/>
      </w:tabs>
      <w:ind w:hanging="483"/>
      <w:jc w:val="center"/>
    </w:pPr>
    <w:r>
      <w:drawing>
        <wp:inline distT="0" distB="0" distL="0" distR="0" wp14:anchorId="6D384249" wp14:editId="40C3A426">
          <wp:extent cx="6381750" cy="939800"/>
          <wp:effectExtent l="0" t="0" r="0" b="0"/>
          <wp:docPr id="1" name="תמונה 1" descr="logo%20paper%20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paper%20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256F0"/>
    <w:multiLevelType w:val="hybridMultilevel"/>
    <w:tmpl w:val="AD9A8838"/>
    <w:lvl w:ilvl="0" w:tplc="D346A71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C4552"/>
    <w:multiLevelType w:val="hybridMultilevel"/>
    <w:tmpl w:val="D7B24EE2"/>
    <w:lvl w:ilvl="0" w:tplc="8AECF866">
      <w:start w:val="1"/>
      <w:numFmt w:val="hebrew1"/>
      <w:lvlText w:val="%1."/>
      <w:lvlJc w:val="left"/>
      <w:pPr>
        <w:ind w:left="72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3B"/>
    <w:rsid w:val="0006122C"/>
    <w:rsid w:val="00085341"/>
    <w:rsid w:val="000C03BD"/>
    <w:rsid w:val="000E4079"/>
    <w:rsid w:val="000F2DF8"/>
    <w:rsid w:val="00161BEE"/>
    <w:rsid w:val="001764C8"/>
    <w:rsid w:val="001B0D57"/>
    <w:rsid w:val="00214365"/>
    <w:rsid w:val="00277A08"/>
    <w:rsid w:val="002B237D"/>
    <w:rsid w:val="002E3715"/>
    <w:rsid w:val="002E6654"/>
    <w:rsid w:val="00307FB6"/>
    <w:rsid w:val="00350C3C"/>
    <w:rsid w:val="003B7D17"/>
    <w:rsid w:val="003D222C"/>
    <w:rsid w:val="00401249"/>
    <w:rsid w:val="004259DB"/>
    <w:rsid w:val="004F526C"/>
    <w:rsid w:val="004F6E4F"/>
    <w:rsid w:val="0050543B"/>
    <w:rsid w:val="0051483A"/>
    <w:rsid w:val="005771E3"/>
    <w:rsid w:val="005D35BB"/>
    <w:rsid w:val="00617641"/>
    <w:rsid w:val="00635DF8"/>
    <w:rsid w:val="00702B6A"/>
    <w:rsid w:val="0076281E"/>
    <w:rsid w:val="00772EDA"/>
    <w:rsid w:val="007D361A"/>
    <w:rsid w:val="007E5872"/>
    <w:rsid w:val="007E6542"/>
    <w:rsid w:val="008561B1"/>
    <w:rsid w:val="00880DED"/>
    <w:rsid w:val="008A03B2"/>
    <w:rsid w:val="008C27C4"/>
    <w:rsid w:val="008C4883"/>
    <w:rsid w:val="0096213F"/>
    <w:rsid w:val="00970FD9"/>
    <w:rsid w:val="009E04DC"/>
    <w:rsid w:val="009E740D"/>
    <w:rsid w:val="00A135E4"/>
    <w:rsid w:val="00A92BDF"/>
    <w:rsid w:val="00B16D0B"/>
    <w:rsid w:val="00B37ED6"/>
    <w:rsid w:val="00B43EC2"/>
    <w:rsid w:val="00B6211E"/>
    <w:rsid w:val="00C51755"/>
    <w:rsid w:val="00C637ED"/>
    <w:rsid w:val="00C87BBA"/>
    <w:rsid w:val="00CE0F7B"/>
    <w:rsid w:val="00CE27BF"/>
    <w:rsid w:val="00D31B09"/>
    <w:rsid w:val="00D323C4"/>
    <w:rsid w:val="00D84432"/>
    <w:rsid w:val="00D84606"/>
    <w:rsid w:val="00DE5A24"/>
    <w:rsid w:val="00E54AF4"/>
    <w:rsid w:val="00E710DE"/>
    <w:rsid w:val="00EE14B3"/>
    <w:rsid w:val="00EE6112"/>
    <w:rsid w:val="00F82124"/>
    <w:rsid w:val="00F91618"/>
    <w:rsid w:val="00FD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978B63"/>
  <w15:chartTrackingRefBased/>
  <w15:docId w15:val="{96950BEF-9745-4F84-AC25-3171D769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27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bidi/>
    </w:pPr>
    <w:rPr>
      <w:rFonts w:cs="David"/>
      <w:noProof/>
      <w:sz w:val="22"/>
      <w:szCs w:val="24"/>
      <w:lang w:eastAsia="he-IL"/>
    </w:rPr>
  </w:style>
  <w:style w:type="paragraph" w:styleId="1">
    <w:name w:val="heading 1"/>
    <w:next w:val="a"/>
    <w:qFormat/>
    <w:rsid w:val="00CE27BF"/>
    <w:pPr>
      <w:tabs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bidi/>
      <w:spacing w:before="120" w:after="40"/>
      <w:jc w:val="center"/>
      <w:outlineLvl w:val="0"/>
    </w:pPr>
    <w:rPr>
      <w:rFonts w:ascii="Arial (W1)" w:hAnsi="Arial (W1)" w:cs="Arial"/>
      <w:b/>
      <w:bCs/>
      <w:noProof/>
      <w:kern w:val="28"/>
      <w:sz w:val="34"/>
      <w:szCs w:val="34"/>
      <w:u w:val="double"/>
      <w:lang w:eastAsia="he-IL"/>
    </w:rPr>
  </w:style>
  <w:style w:type="paragraph" w:styleId="2">
    <w:name w:val="heading 2"/>
    <w:next w:val="a"/>
    <w:qFormat/>
    <w:rsid w:val="00CE27BF"/>
    <w:pPr>
      <w:tabs>
        <w:tab w:val="left" w:pos="0"/>
      </w:tabs>
      <w:bidi/>
      <w:spacing w:before="120" w:after="40"/>
      <w:jc w:val="center"/>
      <w:outlineLvl w:val="1"/>
    </w:pPr>
    <w:rPr>
      <w:rFonts w:ascii="Arial (W1)" w:hAnsi="Arial (W1)" w:cs="Arial"/>
      <w:b/>
      <w:bCs/>
      <w:noProof/>
      <w:sz w:val="30"/>
      <w:szCs w:val="30"/>
      <w:u w:val="single"/>
      <w:lang w:eastAsia="he-IL"/>
    </w:rPr>
  </w:style>
  <w:style w:type="paragraph" w:styleId="3">
    <w:name w:val="heading 3"/>
    <w:basedOn w:val="10"/>
    <w:next w:val="a"/>
    <w:qFormat/>
    <w:rsid w:val="00CE27BF"/>
    <w:pPr>
      <w:keepNext/>
      <w:tabs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before="200" w:after="40"/>
      <w:ind w:left="0"/>
      <w:outlineLvl w:val="2"/>
    </w:pPr>
    <w:rPr>
      <w:rFonts w:ascii="Arial (W1)" w:hAnsi="Arial (W1)" w:cs="Arial (W1)"/>
      <w:sz w:val="26"/>
      <w:szCs w:val="26"/>
    </w:rPr>
  </w:style>
  <w:style w:type="paragraph" w:styleId="4">
    <w:name w:val="heading 4"/>
    <w:basedOn w:val="3"/>
    <w:next w:val="a"/>
    <w:qFormat/>
    <w:rsid w:val="00CE27BF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</w:tabs>
      <w:spacing w:line="360" w:lineRule="auto"/>
      <w:outlineLvl w:val="3"/>
    </w:pPr>
    <w:rPr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CE27BF"/>
    <w:pPr>
      <w:tabs>
        <w:tab w:val="center" w:pos="4153"/>
        <w:tab w:val="right" w:pos="8306"/>
      </w:tabs>
      <w:bidi/>
      <w:ind w:left="-567"/>
    </w:pPr>
    <w:rPr>
      <w:rFonts w:cs="David"/>
      <w:i/>
      <w:noProof/>
      <w:sz w:val="22"/>
      <w:szCs w:val="24"/>
      <w:lang w:eastAsia="he-IL"/>
    </w:rPr>
  </w:style>
  <w:style w:type="paragraph" w:styleId="a4">
    <w:name w:val="footer"/>
    <w:basedOn w:val="a"/>
    <w:rsid w:val="00CE27BF"/>
    <w:pPr>
      <w:tabs>
        <w:tab w:val="center" w:pos="4153"/>
        <w:tab w:val="right" w:pos="8306"/>
      </w:tabs>
      <w:ind w:left="-851" w:right="-851"/>
    </w:pPr>
  </w:style>
  <w:style w:type="paragraph" w:customStyle="1" w:styleId="11">
    <w:name w:val="מיוחד1"/>
    <w:basedOn w:val="12"/>
    <w:rsid w:val="00CE27BF"/>
    <w:pPr>
      <w:ind w:left="0" w:firstLine="0"/>
    </w:pPr>
    <w:rPr>
      <w:rFonts w:cs="Arial (W1)"/>
    </w:rPr>
  </w:style>
  <w:style w:type="character" w:styleId="Hyperlink">
    <w:name w:val="Hyperlink"/>
    <w:rsid w:val="00CE27BF"/>
    <w:rPr>
      <w:color w:val="0000FF"/>
      <w:u w:val="single"/>
    </w:rPr>
  </w:style>
  <w:style w:type="paragraph" w:styleId="Index1">
    <w:name w:val="index 1"/>
    <w:basedOn w:val="a"/>
    <w:next w:val="a"/>
    <w:autoRedefine/>
    <w:semiHidden/>
    <w:rsid w:val="00CE27BF"/>
    <w:pPr>
      <w:tabs>
        <w:tab w:val="right" w:leader="dot" w:pos="4403"/>
      </w:tabs>
      <w:ind w:right="200" w:hanging="200"/>
    </w:pPr>
  </w:style>
  <w:style w:type="paragraph" w:styleId="Index2">
    <w:name w:val="index 2"/>
    <w:basedOn w:val="a"/>
    <w:next w:val="a"/>
    <w:autoRedefine/>
    <w:semiHidden/>
    <w:rsid w:val="00CE27BF"/>
    <w:pPr>
      <w:tabs>
        <w:tab w:val="right" w:leader="dot" w:pos="4403"/>
      </w:tabs>
      <w:ind w:right="400" w:hanging="200"/>
    </w:pPr>
  </w:style>
  <w:style w:type="paragraph" w:styleId="Index3">
    <w:name w:val="index 3"/>
    <w:basedOn w:val="a"/>
    <w:next w:val="a"/>
    <w:autoRedefine/>
    <w:semiHidden/>
    <w:rsid w:val="00CE27BF"/>
    <w:pPr>
      <w:tabs>
        <w:tab w:val="right" w:leader="dot" w:pos="4403"/>
      </w:tabs>
      <w:ind w:right="600" w:hanging="200"/>
    </w:pPr>
  </w:style>
  <w:style w:type="paragraph" w:styleId="Index4">
    <w:name w:val="index 4"/>
    <w:basedOn w:val="a"/>
    <w:next w:val="a"/>
    <w:autoRedefine/>
    <w:semiHidden/>
    <w:rsid w:val="00CE27BF"/>
    <w:pPr>
      <w:tabs>
        <w:tab w:val="right" w:leader="dot" w:pos="4403"/>
      </w:tabs>
      <w:ind w:right="800" w:hanging="200"/>
    </w:pPr>
  </w:style>
  <w:style w:type="paragraph" w:styleId="Index5">
    <w:name w:val="index 5"/>
    <w:basedOn w:val="a"/>
    <w:next w:val="a"/>
    <w:autoRedefine/>
    <w:semiHidden/>
    <w:rsid w:val="00CE27BF"/>
    <w:pPr>
      <w:tabs>
        <w:tab w:val="right" w:leader="dot" w:pos="4403"/>
      </w:tabs>
      <w:ind w:right="1000" w:hanging="200"/>
    </w:pPr>
  </w:style>
  <w:style w:type="paragraph" w:styleId="Index6">
    <w:name w:val="index 6"/>
    <w:basedOn w:val="a"/>
    <w:next w:val="a"/>
    <w:autoRedefine/>
    <w:semiHidden/>
    <w:rsid w:val="00CE27BF"/>
    <w:pPr>
      <w:tabs>
        <w:tab w:val="right" w:leader="dot" w:pos="4403"/>
      </w:tabs>
      <w:ind w:right="1200" w:hanging="200"/>
    </w:pPr>
  </w:style>
  <w:style w:type="paragraph" w:styleId="Index7">
    <w:name w:val="index 7"/>
    <w:basedOn w:val="a"/>
    <w:next w:val="a"/>
    <w:autoRedefine/>
    <w:semiHidden/>
    <w:rsid w:val="00CE27BF"/>
    <w:pPr>
      <w:tabs>
        <w:tab w:val="right" w:leader="dot" w:pos="4403"/>
      </w:tabs>
      <w:ind w:right="1400" w:hanging="200"/>
    </w:pPr>
  </w:style>
  <w:style w:type="paragraph" w:styleId="Index8">
    <w:name w:val="index 8"/>
    <w:basedOn w:val="a"/>
    <w:next w:val="a"/>
    <w:autoRedefine/>
    <w:semiHidden/>
    <w:rsid w:val="00CE27BF"/>
    <w:pPr>
      <w:tabs>
        <w:tab w:val="right" w:leader="dot" w:pos="4403"/>
      </w:tabs>
      <w:ind w:right="1600" w:hanging="200"/>
    </w:pPr>
  </w:style>
  <w:style w:type="paragraph" w:styleId="Index9">
    <w:name w:val="index 9"/>
    <w:basedOn w:val="a"/>
    <w:next w:val="a"/>
    <w:autoRedefine/>
    <w:semiHidden/>
    <w:rsid w:val="00CE27BF"/>
    <w:pPr>
      <w:tabs>
        <w:tab w:val="right" w:leader="dot" w:pos="4403"/>
      </w:tabs>
      <w:ind w:right="1800" w:hanging="200"/>
    </w:pPr>
  </w:style>
  <w:style w:type="character" w:customStyle="1" w:styleId="PersonalComposeStyle">
    <w:name w:val="Personal Compose Style"/>
    <w:rsid w:val="00CE27BF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CE27BF"/>
    <w:rPr>
      <w:rFonts w:ascii="Arial" w:hAnsi="Arial" w:cs="Arial"/>
      <w:color w:val="auto"/>
      <w:sz w:val="20"/>
    </w:rPr>
  </w:style>
  <w:style w:type="paragraph" w:styleId="TOC1">
    <w:name w:val="toc 1"/>
    <w:basedOn w:val="a"/>
    <w:next w:val="a"/>
    <w:autoRedefine/>
    <w:semiHidden/>
    <w:rsid w:val="00CE27BF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right" w:leader="underscore" w:pos="8788"/>
      </w:tabs>
    </w:pPr>
    <w:rPr>
      <w:b/>
      <w:bCs/>
      <w:szCs w:val="32"/>
    </w:rPr>
  </w:style>
  <w:style w:type="paragraph" w:styleId="TOC2">
    <w:name w:val="toc 2"/>
    <w:basedOn w:val="a"/>
    <w:next w:val="a"/>
    <w:autoRedefine/>
    <w:semiHidden/>
    <w:rsid w:val="00CE27BF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right" w:leader="dot" w:pos="8788"/>
      </w:tabs>
      <w:ind w:right="1134"/>
    </w:pPr>
    <w:rPr>
      <w:b/>
      <w:bCs/>
      <w:sz w:val="20"/>
      <w:szCs w:val="28"/>
    </w:rPr>
  </w:style>
  <w:style w:type="paragraph" w:styleId="TOC3">
    <w:name w:val="toc 3"/>
    <w:basedOn w:val="TOC2"/>
    <w:next w:val="a"/>
    <w:autoRedefine/>
    <w:semiHidden/>
    <w:rsid w:val="00CE27BF"/>
    <w:pPr>
      <w:tabs>
        <w:tab w:val="right" w:pos="8788"/>
      </w:tabs>
    </w:pPr>
    <w:rPr>
      <w:b w:val="0"/>
      <w:bCs w:val="0"/>
      <w:sz w:val="16"/>
      <w:szCs w:val="24"/>
    </w:rPr>
  </w:style>
  <w:style w:type="paragraph" w:styleId="TOC4">
    <w:name w:val="toc 4"/>
    <w:basedOn w:val="a"/>
    <w:next w:val="a"/>
    <w:autoRedefine/>
    <w:semiHidden/>
    <w:rsid w:val="00CE27BF"/>
    <w:pPr>
      <w:tabs>
        <w:tab w:val="right" w:leader="dot" w:pos="8504"/>
      </w:tabs>
      <w:ind w:right="600"/>
    </w:pPr>
  </w:style>
  <w:style w:type="paragraph" w:styleId="TOC5">
    <w:name w:val="toc 5"/>
    <w:basedOn w:val="a"/>
    <w:next w:val="a"/>
    <w:autoRedefine/>
    <w:semiHidden/>
    <w:rsid w:val="00CE27BF"/>
    <w:pPr>
      <w:tabs>
        <w:tab w:val="right" w:leader="dot" w:pos="8504"/>
      </w:tabs>
      <w:ind w:right="800"/>
    </w:pPr>
  </w:style>
  <w:style w:type="paragraph" w:styleId="TOC6">
    <w:name w:val="toc 6"/>
    <w:basedOn w:val="a"/>
    <w:next w:val="a"/>
    <w:autoRedefine/>
    <w:semiHidden/>
    <w:rsid w:val="00CE27BF"/>
    <w:pPr>
      <w:tabs>
        <w:tab w:val="right" w:leader="dot" w:pos="8504"/>
      </w:tabs>
      <w:ind w:right="1000"/>
    </w:pPr>
  </w:style>
  <w:style w:type="paragraph" w:styleId="TOC7">
    <w:name w:val="toc 7"/>
    <w:basedOn w:val="a"/>
    <w:next w:val="a"/>
    <w:autoRedefine/>
    <w:semiHidden/>
    <w:rsid w:val="00CE27BF"/>
    <w:pPr>
      <w:tabs>
        <w:tab w:val="right" w:leader="dot" w:pos="8504"/>
      </w:tabs>
      <w:ind w:right="1200"/>
    </w:pPr>
  </w:style>
  <w:style w:type="paragraph" w:styleId="TOC8">
    <w:name w:val="toc 8"/>
    <w:basedOn w:val="a"/>
    <w:next w:val="a"/>
    <w:autoRedefine/>
    <w:semiHidden/>
    <w:rsid w:val="00CE27BF"/>
    <w:pPr>
      <w:tabs>
        <w:tab w:val="right" w:leader="dot" w:pos="8504"/>
      </w:tabs>
      <w:ind w:right="1400"/>
    </w:pPr>
  </w:style>
  <w:style w:type="paragraph" w:styleId="TOC9">
    <w:name w:val="toc 9"/>
    <w:basedOn w:val="a"/>
    <w:next w:val="a"/>
    <w:autoRedefine/>
    <w:semiHidden/>
    <w:rsid w:val="00CE27BF"/>
    <w:pPr>
      <w:tabs>
        <w:tab w:val="right" w:leader="dot" w:pos="8504"/>
      </w:tabs>
      <w:ind w:right="1600"/>
    </w:pPr>
  </w:style>
  <w:style w:type="character" w:styleId="a5">
    <w:name w:val="annotation reference"/>
    <w:semiHidden/>
    <w:rsid w:val="00CE27BF"/>
    <w:rPr>
      <w:sz w:val="16"/>
      <w:szCs w:val="16"/>
    </w:rPr>
  </w:style>
  <w:style w:type="character" w:styleId="a6">
    <w:name w:val="endnote reference"/>
    <w:semiHidden/>
    <w:rsid w:val="00CE27BF"/>
    <w:rPr>
      <w:rFonts w:cs="Arial"/>
      <w:szCs w:val="20"/>
      <w:vertAlign w:val="superscript"/>
    </w:rPr>
  </w:style>
  <w:style w:type="character" w:styleId="a7">
    <w:name w:val="footnote reference"/>
    <w:semiHidden/>
    <w:rsid w:val="00CE27BF"/>
    <w:rPr>
      <w:vertAlign w:val="superscript"/>
    </w:rPr>
  </w:style>
  <w:style w:type="paragraph" w:styleId="a8">
    <w:name w:val="annotation text"/>
    <w:basedOn w:val="a"/>
    <w:semiHidden/>
    <w:rsid w:val="00CE27BF"/>
  </w:style>
  <w:style w:type="paragraph" w:styleId="a9">
    <w:name w:val="footnote text"/>
    <w:semiHidden/>
    <w:rsid w:val="00CE27BF"/>
    <w:pPr>
      <w:tabs>
        <w:tab w:val="left" w:pos="340"/>
        <w:tab w:val="left" w:pos="680"/>
      </w:tabs>
      <w:bidi/>
      <w:ind w:hanging="340"/>
    </w:pPr>
    <w:rPr>
      <w:rFonts w:cs="Arial"/>
      <w:noProof/>
      <w:sz w:val="18"/>
      <w:szCs w:val="22"/>
      <w:lang w:eastAsia="he-IL"/>
    </w:rPr>
  </w:style>
  <w:style w:type="paragraph" w:styleId="aa">
    <w:name w:val="endnote text"/>
    <w:semiHidden/>
    <w:rsid w:val="00CE27BF"/>
    <w:pPr>
      <w:tabs>
        <w:tab w:val="left" w:pos="425"/>
      </w:tabs>
      <w:bidi/>
      <w:ind w:left="425" w:hanging="425"/>
    </w:pPr>
    <w:rPr>
      <w:rFonts w:cs="Arial"/>
      <w:noProof/>
      <w:sz w:val="18"/>
      <w:szCs w:val="18"/>
      <w:lang w:eastAsia="he-IL"/>
    </w:rPr>
  </w:style>
  <w:style w:type="paragraph" w:customStyle="1" w:styleId="10">
    <w:name w:val="כותרת1"/>
    <w:rsid w:val="00CE27BF"/>
    <w:pPr>
      <w:tabs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bidi/>
      <w:ind w:left="-567"/>
    </w:pPr>
    <w:rPr>
      <w:rFonts w:cs="David"/>
      <w:b/>
      <w:bCs/>
      <w:noProof/>
      <w:sz w:val="24"/>
      <w:szCs w:val="24"/>
      <w:u w:val="single"/>
      <w:lang w:eastAsia="he-IL"/>
    </w:rPr>
  </w:style>
  <w:style w:type="paragraph" w:styleId="ab">
    <w:name w:val="index heading"/>
    <w:basedOn w:val="a"/>
    <w:next w:val="Index1"/>
    <w:semiHidden/>
    <w:rsid w:val="00CE27BF"/>
    <w:pPr>
      <w:spacing w:before="120" w:after="120"/>
    </w:pPr>
    <w:rPr>
      <w:b/>
      <w:bCs/>
      <w:i/>
      <w:iCs/>
    </w:rPr>
  </w:style>
  <w:style w:type="paragraph" w:customStyle="1" w:styleId="20">
    <w:name w:val="כותרת2"/>
    <w:rsid w:val="00CE27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bidi/>
      <w:ind w:left="-567"/>
      <w:jc w:val="center"/>
    </w:pPr>
    <w:rPr>
      <w:rFonts w:cs="David"/>
      <w:b/>
      <w:bCs/>
      <w:noProof/>
      <w:sz w:val="28"/>
      <w:szCs w:val="28"/>
      <w:u w:val="single"/>
      <w:lang w:eastAsia="he-IL"/>
    </w:rPr>
  </w:style>
  <w:style w:type="paragraph" w:customStyle="1" w:styleId="30">
    <w:name w:val="כותרת3"/>
    <w:basedOn w:val="20"/>
    <w:rsid w:val="00CE27BF"/>
    <w:rPr>
      <w:sz w:val="32"/>
      <w:szCs w:val="32"/>
      <w:u w:val="double"/>
    </w:rPr>
  </w:style>
  <w:style w:type="paragraph" w:styleId="ac">
    <w:name w:val="caption"/>
    <w:basedOn w:val="a"/>
    <w:next w:val="a"/>
    <w:qFormat/>
    <w:rsid w:val="00CE27BF"/>
    <w:pPr>
      <w:ind w:right="-567"/>
    </w:pPr>
    <w:rPr>
      <w:b/>
      <w:bCs/>
    </w:rPr>
  </w:style>
  <w:style w:type="paragraph" w:customStyle="1" w:styleId="8">
    <w:name w:val="רגיל8"/>
    <w:rsid w:val="00CE27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bidi/>
      <w:spacing w:after="200"/>
      <w:ind w:left="567" w:hanging="567"/>
    </w:pPr>
    <w:rPr>
      <w:rFonts w:ascii="Arial (W1)" w:hAnsi="Arial (W1)" w:cs="Arial"/>
      <w:noProof/>
      <w:sz w:val="24"/>
      <w:szCs w:val="24"/>
      <w:lang w:eastAsia="he-IL"/>
    </w:rPr>
  </w:style>
  <w:style w:type="paragraph" w:customStyle="1" w:styleId="12">
    <w:name w:val="מיושר1"/>
    <w:basedOn w:val="8"/>
    <w:rsid w:val="00CE27BF"/>
    <w:pPr>
      <w:tabs>
        <w:tab w:val="left" w:pos="0"/>
      </w:tabs>
      <w:spacing w:before="120" w:after="40"/>
      <w:jc w:val="both"/>
    </w:pPr>
  </w:style>
  <w:style w:type="paragraph" w:customStyle="1" w:styleId="21">
    <w:name w:val="רגיל2"/>
    <w:basedOn w:val="8"/>
    <w:rsid w:val="00CE27BF"/>
    <w:pPr>
      <w:ind w:left="1134"/>
    </w:pPr>
  </w:style>
  <w:style w:type="paragraph" w:customStyle="1" w:styleId="22">
    <w:name w:val="מיושר2"/>
    <w:basedOn w:val="21"/>
    <w:rsid w:val="00CE27BF"/>
    <w:pPr>
      <w:tabs>
        <w:tab w:val="left" w:pos="0"/>
      </w:tabs>
      <w:spacing w:before="120" w:after="40"/>
      <w:jc w:val="both"/>
    </w:pPr>
    <w:rPr>
      <w:rFonts w:cs="Arial (W1)"/>
    </w:rPr>
  </w:style>
  <w:style w:type="paragraph" w:customStyle="1" w:styleId="23">
    <w:name w:val="מיוחד2"/>
    <w:basedOn w:val="22"/>
    <w:rsid w:val="00CE27BF"/>
    <w:pPr>
      <w:ind w:left="567" w:firstLine="0"/>
    </w:pPr>
  </w:style>
  <w:style w:type="paragraph" w:customStyle="1" w:styleId="31">
    <w:name w:val="רגיל3"/>
    <w:basedOn w:val="8"/>
    <w:rsid w:val="00CE27BF"/>
    <w:pPr>
      <w:ind w:left="1701"/>
    </w:pPr>
  </w:style>
  <w:style w:type="paragraph" w:customStyle="1" w:styleId="32">
    <w:name w:val="מיושר3"/>
    <w:basedOn w:val="31"/>
    <w:rsid w:val="00CE27BF"/>
    <w:pPr>
      <w:tabs>
        <w:tab w:val="left" w:pos="0"/>
      </w:tabs>
      <w:spacing w:before="120" w:after="40"/>
      <w:jc w:val="both"/>
    </w:pPr>
    <w:rPr>
      <w:rFonts w:cs="Arial (W1)"/>
    </w:rPr>
  </w:style>
  <w:style w:type="paragraph" w:customStyle="1" w:styleId="33">
    <w:name w:val="מיוחד3"/>
    <w:basedOn w:val="32"/>
    <w:rsid w:val="00CE27BF"/>
    <w:pPr>
      <w:ind w:left="1134" w:firstLine="0"/>
    </w:pPr>
  </w:style>
  <w:style w:type="paragraph" w:customStyle="1" w:styleId="40">
    <w:name w:val="רגיל4"/>
    <w:basedOn w:val="8"/>
    <w:rsid w:val="00CE27BF"/>
    <w:pPr>
      <w:ind w:left="2268"/>
    </w:pPr>
  </w:style>
  <w:style w:type="paragraph" w:customStyle="1" w:styleId="41">
    <w:name w:val="מיושר4"/>
    <w:basedOn w:val="40"/>
    <w:rsid w:val="00CE27BF"/>
    <w:pPr>
      <w:tabs>
        <w:tab w:val="left" w:pos="0"/>
      </w:tabs>
      <w:spacing w:before="120" w:after="40"/>
      <w:jc w:val="both"/>
    </w:pPr>
    <w:rPr>
      <w:rFonts w:cs="Arial (W1)"/>
    </w:rPr>
  </w:style>
  <w:style w:type="paragraph" w:customStyle="1" w:styleId="42">
    <w:name w:val="מיוחד4"/>
    <w:basedOn w:val="41"/>
    <w:rsid w:val="00CE27BF"/>
    <w:pPr>
      <w:ind w:left="1701" w:firstLine="0"/>
    </w:pPr>
  </w:style>
  <w:style w:type="character" w:styleId="ad">
    <w:name w:val="page number"/>
    <w:basedOn w:val="a0"/>
    <w:rsid w:val="00CE27BF"/>
  </w:style>
  <w:style w:type="paragraph" w:customStyle="1" w:styleId="13">
    <w:name w:val="ציטוט1"/>
    <w:basedOn w:val="8"/>
    <w:rsid w:val="00CE27BF"/>
    <w:pPr>
      <w:tabs>
        <w:tab w:val="left" w:pos="0"/>
      </w:tabs>
      <w:spacing w:before="120" w:after="40"/>
      <w:ind w:right="567"/>
    </w:pPr>
    <w:rPr>
      <w:rFonts w:ascii="Arial" w:hAnsi="Arial" w:cs="Dor"/>
      <w:szCs w:val="22"/>
    </w:rPr>
  </w:style>
  <w:style w:type="paragraph" w:customStyle="1" w:styleId="14">
    <w:name w:val="רגיל1"/>
    <w:basedOn w:val="8"/>
    <w:rsid w:val="00CE27BF"/>
    <w:pPr>
      <w:ind w:firstLine="0"/>
    </w:pPr>
  </w:style>
  <w:style w:type="paragraph" w:customStyle="1" w:styleId="5">
    <w:name w:val="רגיל5"/>
    <w:basedOn w:val="40"/>
    <w:rsid w:val="00CE27BF"/>
    <w:pPr>
      <w:ind w:right="2835"/>
    </w:pPr>
  </w:style>
  <w:style w:type="paragraph" w:customStyle="1" w:styleId="6">
    <w:name w:val="רגיל6"/>
    <w:basedOn w:val="5"/>
    <w:rsid w:val="00CE27BF"/>
    <w:pPr>
      <w:ind w:right="3402"/>
    </w:pPr>
  </w:style>
  <w:style w:type="paragraph" w:customStyle="1" w:styleId="7">
    <w:name w:val="רגיל7"/>
    <w:basedOn w:val="6"/>
    <w:rsid w:val="00CE27BF"/>
    <w:pPr>
      <w:ind w:right="3969"/>
    </w:pPr>
  </w:style>
  <w:style w:type="paragraph" w:customStyle="1" w:styleId="ae">
    <w:name w:val="שוליים"/>
    <w:basedOn w:val="a"/>
    <w:rsid w:val="00CE27BF"/>
    <w:pPr>
      <w:tabs>
        <w:tab w:val="left" w:pos="425"/>
        <w:tab w:val="left" w:pos="851"/>
      </w:tabs>
      <w:ind w:right="425" w:hanging="425"/>
    </w:pPr>
    <w:rPr>
      <w:rFonts w:cs="Dor"/>
      <w:sz w:val="18"/>
      <w:szCs w:val="18"/>
    </w:rPr>
  </w:style>
  <w:style w:type="paragraph" w:styleId="af">
    <w:name w:val="List Paragraph"/>
    <w:basedOn w:val="a"/>
    <w:uiPriority w:val="34"/>
    <w:qFormat/>
    <w:rsid w:val="004F526C"/>
    <w:pPr>
      <w:ind w:left="720"/>
    </w:pPr>
  </w:style>
  <w:style w:type="paragraph" w:styleId="af0">
    <w:name w:val="Balloon Text"/>
    <w:basedOn w:val="a"/>
    <w:link w:val="af1"/>
    <w:rsid w:val="0051483A"/>
    <w:rPr>
      <w:rFonts w:ascii="Tahoma" w:hAnsi="Tahoma" w:cs="Tahoma"/>
      <w:sz w:val="18"/>
      <w:szCs w:val="18"/>
    </w:rPr>
  </w:style>
  <w:style w:type="character" w:customStyle="1" w:styleId="af1">
    <w:name w:val="טקסט בלונים תו"/>
    <w:link w:val="af0"/>
    <w:rsid w:val="0051483A"/>
    <w:rPr>
      <w:rFonts w:ascii="Tahoma" w:hAnsi="Tahoma" w:cs="Tahoma"/>
      <w:noProof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978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IPPD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EREL</dc:creator>
  <cp:keywords/>
  <cp:lastModifiedBy>Nurit Shalev</cp:lastModifiedBy>
  <cp:revision>5</cp:revision>
  <cp:lastPrinted>2018-03-06T11:44:00Z</cp:lastPrinted>
  <dcterms:created xsi:type="dcterms:W3CDTF">2019-01-09T13:39:00Z</dcterms:created>
  <dcterms:modified xsi:type="dcterms:W3CDTF">2019-01-09T13:52:00Z</dcterms:modified>
</cp:coreProperties>
</file>