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E5" w:rsidRPr="00C526A6" w:rsidRDefault="005B5BE5" w:rsidP="005B5BE5">
      <w:pPr>
        <w:rPr>
          <w:rFonts w:asciiTheme="minorBidi" w:hAnsiTheme="minorBidi"/>
          <w:b/>
          <w:bCs/>
          <w:color w:val="FF0000"/>
          <w:u w:val="single"/>
          <w:rtl/>
        </w:rPr>
      </w:pPr>
      <w:r w:rsidRPr="00C526A6">
        <w:rPr>
          <w:rFonts w:asciiTheme="minorBidi" w:hAnsiTheme="minorBidi"/>
          <w:b/>
          <w:bCs/>
          <w:color w:val="FF0000"/>
          <w:u w:val="single"/>
          <w:rtl/>
        </w:rPr>
        <w:t>פרצוף חמוץ – בכורה</w:t>
      </w:r>
      <w:r w:rsidRPr="00C526A6">
        <w:rPr>
          <w:rFonts w:asciiTheme="minorBidi" w:hAnsiTheme="minorBidi" w:hint="cs"/>
          <w:b/>
          <w:bCs/>
          <w:color w:val="FF0000"/>
          <w:u w:val="single"/>
          <w:rtl/>
        </w:rPr>
        <w:t>!</w:t>
      </w:r>
    </w:p>
    <w:p w:rsidR="005B5BE5" w:rsidRPr="00CC2497" w:rsidRDefault="005B5BE5" w:rsidP="005B5BE5">
      <w:pPr>
        <w:rPr>
          <w:rFonts w:asciiTheme="minorBidi" w:hAnsiTheme="minorBidi"/>
          <w:b/>
          <w:bCs/>
          <w:color w:val="FF0000"/>
          <w:rtl/>
        </w:rPr>
      </w:pPr>
      <w:r w:rsidRPr="00CC2497">
        <w:rPr>
          <w:rFonts w:asciiTheme="minorBidi" w:hAnsiTheme="minorBidi" w:hint="cs"/>
          <w:b/>
          <w:bCs/>
          <w:color w:val="FF0000"/>
          <w:rtl/>
        </w:rPr>
        <w:t>קומדיה מתוקה לילדים.</w:t>
      </w:r>
    </w:p>
    <w:p w:rsidR="005B5BE5" w:rsidRPr="00157009" w:rsidRDefault="005B5BE5" w:rsidP="005B5BE5">
      <w:pPr>
        <w:ind w:left="-13"/>
        <w:rPr>
          <w:rFonts w:asciiTheme="minorBidi" w:hAnsiTheme="minorBidi"/>
          <w:b/>
          <w:bCs/>
          <w:rtl/>
        </w:rPr>
      </w:pPr>
      <w:r w:rsidRPr="00157009">
        <w:rPr>
          <w:rFonts w:asciiTheme="minorBidi" w:hAnsiTheme="minorBidi"/>
          <w:b/>
          <w:bCs/>
          <w:rtl/>
        </w:rPr>
        <w:t xml:space="preserve">אגדה מקורית, צבעונית, מוזיקלית ומחורזת, בבימויה של </w:t>
      </w:r>
      <w:proofErr w:type="spellStart"/>
      <w:r w:rsidRPr="00157009">
        <w:rPr>
          <w:rFonts w:asciiTheme="minorBidi" w:hAnsiTheme="minorBidi"/>
          <w:b/>
          <w:bCs/>
          <w:rtl/>
        </w:rPr>
        <w:t>שירילי</w:t>
      </w:r>
      <w:proofErr w:type="spellEnd"/>
      <w:r w:rsidRPr="00157009">
        <w:rPr>
          <w:rFonts w:asciiTheme="minorBidi" w:hAnsiTheme="minorBidi"/>
          <w:b/>
          <w:bCs/>
          <w:rtl/>
        </w:rPr>
        <w:t xml:space="preserve"> דשא</w:t>
      </w:r>
    </w:p>
    <w:p w:rsidR="005B5BE5" w:rsidRPr="00C526A6" w:rsidRDefault="005B5BE5" w:rsidP="005B5BE5">
      <w:pPr>
        <w:ind w:left="-13"/>
        <w:rPr>
          <w:rFonts w:asciiTheme="minorBidi" w:hAnsiTheme="minorBidi"/>
          <w:rtl/>
        </w:rPr>
      </w:pPr>
      <w:r w:rsidRPr="00C526A6">
        <w:rPr>
          <w:rFonts w:asciiTheme="minorBidi" w:hAnsiTheme="minorBidi"/>
          <w:b/>
          <w:bCs/>
          <w:rtl/>
        </w:rPr>
        <w:t>מחזה</w:t>
      </w:r>
      <w:r w:rsidRPr="00C526A6">
        <w:rPr>
          <w:rFonts w:asciiTheme="minorBidi" w:hAnsiTheme="minorBidi"/>
          <w:rtl/>
        </w:rPr>
        <w:t xml:space="preserve">: </w:t>
      </w:r>
      <w:proofErr w:type="spellStart"/>
      <w:r w:rsidRPr="00C526A6">
        <w:rPr>
          <w:rFonts w:asciiTheme="minorBidi" w:hAnsiTheme="minorBidi"/>
          <w:rtl/>
        </w:rPr>
        <w:t>שירילי</w:t>
      </w:r>
      <w:proofErr w:type="spellEnd"/>
      <w:r w:rsidRPr="00C526A6">
        <w:rPr>
          <w:rFonts w:asciiTheme="minorBidi" w:hAnsiTheme="minorBidi"/>
          <w:rtl/>
        </w:rPr>
        <w:t xml:space="preserve"> דשא, רועי שגב </w:t>
      </w:r>
      <w:r w:rsidRPr="00C526A6">
        <w:rPr>
          <w:rFonts w:asciiTheme="minorBidi" w:hAnsiTheme="minorBidi"/>
          <w:b/>
          <w:bCs/>
          <w:rtl/>
        </w:rPr>
        <w:t>בימוי</w:t>
      </w:r>
      <w:r w:rsidRPr="00C526A6">
        <w:rPr>
          <w:rFonts w:asciiTheme="minorBidi" w:hAnsiTheme="minorBidi"/>
          <w:rtl/>
        </w:rPr>
        <w:t>:</w:t>
      </w:r>
      <w:r w:rsidRPr="00C526A6">
        <w:rPr>
          <w:rFonts w:asciiTheme="minorBidi" w:hAnsiTheme="minorBidi" w:hint="cs"/>
          <w:rtl/>
        </w:rPr>
        <w:t xml:space="preserve"> </w:t>
      </w:r>
      <w:proofErr w:type="spellStart"/>
      <w:r w:rsidRPr="00C526A6">
        <w:rPr>
          <w:rFonts w:asciiTheme="minorBidi" w:hAnsiTheme="minorBidi"/>
          <w:rtl/>
        </w:rPr>
        <w:t>שירילי</w:t>
      </w:r>
      <w:proofErr w:type="spellEnd"/>
      <w:r w:rsidRPr="00C526A6">
        <w:rPr>
          <w:rFonts w:asciiTheme="minorBidi" w:hAnsiTheme="minorBidi"/>
          <w:rtl/>
        </w:rPr>
        <w:t xml:space="preserve"> דשא </w:t>
      </w:r>
      <w:r w:rsidRPr="00C526A6">
        <w:rPr>
          <w:rFonts w:asciiTheme="minorBidi" w:hAnsiTheme="minorBidi"/>
          <w:b/>
          <w:bCs/>
          <w:rtl/>
        </w:rPr>
        <w:t>מוזיקה ופזמונים:</w:t>
      </w:r>
      <w:r w:rsidRPr="00C526A6">
        <w:rPr>
          <w:rFonts w:asciiTheme="minorBidi" w:hAnsiTheme="minorBidi"/>
          <w:rtl/>
        </w:rPr>
        <w:t xml:space="preserve"> בן </w:t>
      </w:r>
      <w:proofErr w:type="spellStart"/>
      <w:r w:rsidRPr="00C526A6">
        <w:rPr>
          <w:rFonts w:asciiTheme="minorBidi" w:hAnsiTheme="minorBidi"/>
          <w:rtl/>
        </w:rPr>
        <w:t>זייזמן</w:t>
      </w:r>
      <w:proofErr w:type="spellEnd"/>
      <w:r w:rsidRPr="00C526A6">
        <w:rPr>
          <w:rFonts w:asciiTheme="minorBidi" w:hAnsiTheme="minorBidi"/>
          <w:rtl/>
        </w:rPr>
        <w:t xml:space="preserve"> </w:t>
      </w:r>
      <w:r w:rsidRPr="00C526A6">
        <w:rPr>
          <w:rFonts w:asciiTheme="minorBidi" w:hAnsiTheme="minorBidi" w:hint="cs"/>
          <w:b/>
          <w:bCs/>
          <w:rtl/>
        </w:rPr>
        <w:t xml:space="preserve">כוריאוגרפיה: </w:t>
      </w:r>
      <w:r w:rsidRPr="00C526A6">
        <w:rPr>
          <w:rFonts w:asciiTheme="minorBidi" w:hAnsiTheme="minorBidi" w:hint="cs"/>
          <w:rtl/>
        </w:rPr>
        <w:t>רוני ברנדשטטר</w:t>
      </w:r>
      <w:r w:rsidRPr="00C526A6">
        <w:rPr>
          <w:rFonts w:asciiTheme="minorBidi" w:hAnsiTheme="minorBidi" w:hint="cs"/>
          <w:b/>
          <w:bCs/>
          <w:rtl/>
        </w:rPr>
        <w:t xml:space="preserve"> </w:t>
      </w:r>
      <w:r w:rsidRPr="00C526A6">
        <w:rPr>
          <w:rFonts w:asciiTheme="minorBidi" w:hAnsiTheme="minorBidi"/>
          <w:b/>
          <w:bCs/>
          <w:rtl/>
        </w:rPr>
        <w:t>תפאורה</w:t>
      </w:r>
      <w:r w:rsidRPr="00C526A6">
        <w:rPr>
          <w:rFonts w:asciiTheme="minorBidi" w:hAnsiTheme="minorBidi"/>
          <w:rtl/>
        </w:rPr>
        <w:t xml:space="preserve">: נאוה שטר </w:t>
      </w:r>
      <w:r w:rsidRPr="00C526A6">
        <w:rPr>
          <w:rFonts w:asciiTheme="minorBidi" w:hAnsiTheme="minorBidi"/>
          <w:b/>
          <w:bCs/>
          <w:rtl/>
        </w:rPr>
        <w:t>תלבושות</w:t>
      </w:r>
      <w:r w:rsidRPr="00C526A6">
        <w:rPr>
          <w:rFonts w:asciiTheme="minorBidi" w:hAnsiTheme="minorBidi"/>
          <w:rtl/>
        </w:rPr>
        <w:t>:</w:t>
      </w:r>
      <w:r w:rsidRPr="00C526A6">
        <w:rPr>
          <w:rFonts w:asciiTheme="minorBidi" w:hAnsiTheme="minorBidi" w:hint="cs"/>
          <w:rtl/>
        </w:rPr>
        <w:t xml:space="preserve"> </w:t>
      </w:r>
      <w:r w:rsidRPr="00C526A6">
        <w:rPr>
          <w:rFonts w:asciiTheme="minorBidi" w:hAnsiTheme="minorBidi"/>
          <w:rtl/>
        </w:rPr>
        <w:t xml:space="preserve">שירה </w:t>
      </w:r>
      <w:proofErr w:type="spellStart"/>
      <w:r w:rsidRPr="00C526A6">
        <w:rPr>
          <w:rFonts w:asciiTheme="minorBidi" w:hAnsiTheme="minorBidi"/>
          <w:rtl/>
        </w:rPr>
        <w:t>וייז</w:t>
      </w:r>
      <w:proofErr w:type="spellEnd"/>
      <w:r w:rsidRPr="00C526A6">
        <w:rPr>
          <w:rFonts w:asciiTheme="minorBidi" w:hAnsiTheme="minorBidi"/>
          <w:rtl/>
        </w:rPr>
        <w:t xml:space="preserve"> </w:t>
      </w:r>
      <w:r w:rsidRPr="00C526A6">
        <w:rPr>
          <w:rFonts w:asciiTheme="minorBidi" w:hAnsiTheme="minorBidi"/>
          <w:b/>
          <w:bCs/>
          <w:rtl/>
        </w:rPr>
        <w:t>תאורה</w:t>
      </w:r>
      <w:r w:rsidRPr="00C526A6">
        <w:rPr>
          <w:rFonts w:asciiTheme="minorBidi" w:hAnsiTheme="minorBidi"/>
          <w:rtl/>
        </w:rPr>
        <w:t xml:space="preserve">: זיו </w:t>
      </w:r>
      <w:proofErr w:type="spellStart"/>
      <w:r w:rsidRPr="00C526A6">
        <w:rPr>
          <w:rFonts w:asciiTheme="minorBidi" w:hAnsiTheme="minorBidi"/>
          <w:rtl/>
        </w:rPr>
        <w:t>וולושין</w:t>
      </w:r>
      <w:proofErr w:type="spellEnd"/>
      <w:r w:rsidRPr="00C526A6">
        <w:rPr>
          <w:rFonts w:asciiTheme="minorBidi" w:hAnsiTheme="minorBidi"/>
          <w:rtl/>
        </w:rPr>
        <w:t xml:space="preserve"> </w:t>
      </w:r>
      <w:r w:rsidRPr="00C526A6">
        <w:rPr>
          <w:rFonts w:asciiTheme="minorBidi" w:hAnsiTheme="minorBidi"/>
          <w:b/>
          <w:bCs/>
          <w:rtl/>
        </w:rPr>
        <w:t>שפה ודיבור:</w:t>
      </w:r>
      <w:r w:rsidRPr="00C526A6">
        <w:rPr>
          <w:rFonts w:asciiTheme="minorBidi" w:hAnsiTheme="minorBidi"/>
          <w:rtl/>
        </w:rPr>
        <w:t xml:space="preserve"> מרגלית גז </w:t>
      </w:r>
      <w:r w:rsidRPr="00C526A6">
        <w:rPr>
          <w:rFonts w:asciiTheme="minorBidi" w:hAnsiTheme="minorBidi"/>
          <w:b/>
          <w:bCs/>
          <w:rtl/>
        </w:rPr>
        <w:t>אבזרים:</w:t>
      </w:r>
      <w:r w:rsidRPr="00C526A6">
        <w:rPr>
          <w:rFonts w:asciiTheme="minorBidi" w:hAnsiTheme="minorBidi"/>
          <w:rtl/>
        </w:rPr>
        <w:t xml:space="preserve"> נרקיס אלבה</w:t>
      </w:r>
      <w:r w:rsidRPr="00C526A6">
        <w:rPr>
          <w:rFonts w:asciiTheme="minorBidi" w:hAnsiTheme="minorBidi" w:hint="cs"/>
          <w:rtl/>
        </w:rPr>
        <w:t xml:space="preserve"> </w:t>
      </w:r>
      <w:r w:rsidRPr="00C526A6">
        <w:rPr>
          <w:rFonts w:asciiTheme="minorBidi" w:hAnsiTheme="minorBidi" w:hint="cs"/>
          <w:b/>
          <w:bCs/>
          <w:rtl/>
        </w:rPr>
        <w:t xml:space="preserve">ע' במאי: </w:t>
      </w:r>
      <w:r w:rsidRPr="00C526A6">
        <w:rPr>
          <w:rFonts w:asciiTheme="minorBidi" w:hAnsiTheme="minorBidi" w:hint="cs"/>
          <w:rtl/>
        </w:rPr>
        <w:t>מרינה רודמן</w:t>
      </w:r>
    </w:p>
    <w:p w:rsidR="005B5BE5" w:rsidRPr="00C526A6" w:rsidRDefault="005B5BE5" w:rsidP="00C03E0E">
      <w:pPr>
        <w:ind w:left="-13"/>
        <w:rPr>
          <w:rFonts w:asciiTheme="minorBidi" w:hAnsiTheme="minorBidi"/>
          <w:rtl/>
        </w:rPr>
      </w:pPr>
      <w:r w:rsidRPr="00C526A6">
        <w:rPr>
          <w:rFonts w:asciiTheme="minorBidi" w:hAnsiTheme="minorBidi"/>
          <w:b/>
          <w:bCs/>
          <w:rtl/>
        </w:rPr>
        <w:t>משתתפים:</w:t>
      </w:r>
      <w:r w:rsidRPr="00C526A6">
        <w:rPr>
          <w:rFonts w:asciiTheme="minorBidi" w:hAnsiTheme="minorBidi"/>
          <w:rtl/>
        </w:rPr>
        <w:t xml:space="preserve"> רוני הדר</w:t>
      </w:r>
      <w:r w:rsidR="00765EEC">
        <w:rPr>
          <w:rFonts w:asciiTheme="minorBidi" w:hAnsiTheme="minorBidi" w:hint="cs"/>
          <w:rtl/>
        </w:rPr>
        <w:t>/ אתי וקנין</w:t>
      </w:r>
      <w:r w:rsidRPr="00C526A6">
        <w:rPr>
          <w:rFonts w:asciiTheme="minorBidi" w:hAnsiTheme="minorBidi"/>
          <w:rtl/>
        </w:rPr>
        <w:t>, ורד אבידן</w:t>
      </w:r>
      <w:r w:rsidR="00765EEC">
        <w:rPr>
          <w:rFonts w:asciiTheme="minorBidi" w:hAnsiTheme="minorBidi" w:hint="cs"/>
          <w:rtl/>
        </w:rPr>
        <w:t>/ גילה פוליצר</w:t>
      </w:r>
      <w:r w:rsidRPr="00C526A6">
        <w:rPr>
          <w:rFonts w:asciiTheme="minorBidi" w:hAnsiTheme="minorBidi"/>
          <w:rtl/>
        </w:rPr>
        <w:t xml:space="preserve">, אלעד </w:t>
      </w:r>
      <w:proofErr w:type="spellStart"/>
      <w:r w:rsidRPr="00C526A6">
        <w:rPr>
          <w:rFonts w:asciiTheme="minorBidi" w:hAnsiTheme="minorBidi"/>
          <w:rtl/>
        </w:rPr>
        <w:t>אטרקצ'י</w:t>
      </w:r>
      <w:proofErr w:type="spellEnd"/>
      <w:r w:rsidRPr="00C526A6">
        <w:rPr>
          <w:rFonts w:asciiTheme="minorBidi" w:hAnsiTheme="minorBidi"/>
          <w:rtl/>
        </w:rPr>
        <w:t>, עידו יונ</w:t>
      </w:r>
      <w:r w:rsidR="00C03E0E">
        <w:rPr>
          <w:rFonts w:asciiTheme="minorBidi" w:hAnsiTheme="minorBidi" w:hint="cs"/>
          <w:rtl/>
        </w:rPr>
        <w:t>ה</w:t>
      </w:r>
      <w:bookmarkStart w:id="0" w:name="_GoBack"/>
      <w:bookmarkEnd w:id="0"/>
      <w:r w:rsidRPr="00C526A6">
        <w:rPr>
          <w:rFonts w:asciiTheme="minorBidi" w:hAnsiTheme="minorBidi"/>
          <w:rtl/>
        </w:rPr>
        <w:t xml:space="preserve"> ימין</w:t>
      </w:r>
    </w:p>
    <w:p w:rsidR="005B5BE5" w:rsidRPr="00C526A6" w:rsidRDefault="005B5BE5" w:rsidP="005B5BE5">
      <w:pPr>
        <w:ind w:left="-13"/>
        <w:rPr>
          <w:rFonts w:asciiTheme="minorBidi" w:hAnsiTheme="minorBidi"/>
          <w:rtl/>
        </w:rPr>
      </w:pPr>
      <w:r w:rsidRPr="00C526A6">
        <w:rPr>
          <w:rFonts w:asciiTheme="minorBidi" w:hAnsiTheme="minorBidi"/>
          <w:b/>
          <w:bCs/>
          <w:rtl/>
        </w:rPr>
        <w:t>נגן כלי הקשה:</w:t>
      </w:r>
      <w:r w:rsidRPr="00C526A6">
        <w:rPr>
          <w:rFonts w:asciiTheme="minorBidi" w:hAnsiTheme="minorBidi"/>
          <w:rtl/>
        </w:rPr>
        <w:t xml:space="preserve"> שמעון </w:t>
      </w:r>
      <w:proofErr w:type="spellStart"/>
      <w:r w:rsidRPr="00C526A6">
        <w:rPr>
          <w:rFonts w:asciiTheme="minorBidi" w:hAnsiTheme="minorBidi"/>
          <w:rtl/>
        </w:rPr>
        <w:t>גרינשטיין</w:t>
      </w:r>
      <w:proofErr w:type="spellEnd"/>
    </w:p>
    <w:p w:rsidR="005B5BE5" w:rsidRDefault="005B5BE5" w:rsidP="005B5BE5">
      <w:pPr>
        <w:ind w:left="-13"/>
        <w:rPr>
          <w:rFonts w:asciiTheme="minorBidi" w:hAnsiTheme="minorBidi"/>
          <w:rtl/>
        </w:rPr>
      </w:pPr>
      <w:r w:rsidRPr="00C526A6">
        <w:rPr>
          <w:rFonts w:asciiTheme="minorBidi" w:hAnsiTheme="minorBidi"/>
          <w:rtl/>
        </w:rPr>
        <w:t>זוהי הצגה על מלכה מאד לא מרוצה, שכל הזמן רק מתלוננת, כועסת ורוגזת על כל דבר, ובטוחה שבממלכה האחרת, זאת שמעבר לנהר - החיים אחרים לגמרי, מספקים ומשביעי רצון. יום אחד, להפתעתה הגמורה, ניתנת לה ההזדמנות להגשים את חלומה ולהיות המלכה של הממלכה שמעבר לנהר, אבל אז מגלה המלכה שלא כל הנוצץ זהב,  שהדשא של השכן לא בהכרח ירוק יותר, ושעדיף לחיות באושר ולהעריך את מה שיש לנו, מאשר לבזבז את הזמן ולהסתכל תמיד על חצי הכוס הריקה.</w:t>
      </w:r>
    </w:p>
    <w:p w:rsidR="005B5BE5" w:rsidRDefault="005B5BE5" w:rsidP="005B5BE5">
      <w:pPr>
        <w:ind w:left="-13"/>
        <w:rPr>
          <w:rFonts w:asciiTheme="minorBidi" w:hAnsiTheme="minorBidi"/>
          <w:b/>
          <w:bCs/>
          <w:rtl/>
        </w:rPr>
      </w:pPr>
      <w:r w:rsidRPr="00C526A6">
        <w:rPr>
          <w:rFonts w:asciiTheme="minorBidi" w:hAnsiTheme="minorBidi"/>
          <w:b/>
          <w:bCs/>
          <w:highlight w:val="yellow"/>
          <w:rtl/>
        </w:rPr>
        <w:t>לגילאי 9-4</w:t>
      </w:r>
    </w:p>
    <w:p w:rsidR="005B5BE5" w:rsidRPr="002F70B5" w:rsidRDefault="005B5BE5" w:rsidP="005B5BE5">
      <w:pPr>
        <w:spacing w:line="240" w:lineRule="auto"/>
        <w:ind w:left="-13"/>
        <w:jc w:val="both"/>
        <w:rPr>
          <w:rFonts w:asciiTheme="minorBidi" w:hAnsiTheme="minorBidi"/>
          <w:b/>
          <w:bCs/>
          <w:rtl/>
        </w:rPr>
      </w:pPr>
      <w:r w:rsidRPr="002F70B5">
        <w:rPr>
          <w:rFonts w:asciiTheme="minorBidi" w:hAnsiTheme="minorBidi" w:hint="cs"/>
          <w:b/>
          <w:bCs/>
          <w:rtl/>
        </w:rPr>
        <w:t>קישור לקליפ:</w:t>
      </w:r>
    </w:p>
    <w:p w:rsidR="005B5BE5" w:rsidRDefault="00C03E0E" w:rsidP="005B5BE5">
      <w:pPr>
        <w:spacing w:line="240" w:lineRule="auto"/>
        <w:ind w:left="-13"/>
        <w:jc w:val="both"/>
        <w:rPr>
          <w:rFonts w:asciiTheme="minorBidi" w:hAnsiTheme="minorBidi"/>
          <w:rtl/>
        </w:rPr>
      </w:pPr>
      <w:hyperlink r:id="rId8" w:history="1">
        <w:r w:rsidR="005B5BE5" w:rsidRPr="00993DF3">
          <w:rPr>
            <w:rStyle w:val="Hyperlink"/>
            <w:rFonts w:asciiTheme="minorBidi" w:hAnsiTheme="minorBidi"/>
          </w:rPr>
          <w:t>https://www.youtube.com/watch?v=OB1sNqI_tFY&amp;list=PLvTQ8BGYHelOIbi01CGPBLWsyahp4U1HI&amp;index=14&amp;t=4s</w:t>
        </w:r>
      </w:hyperlink>
    </w:p>
    <w:p w:rsidR="005B5BE5" w:rsidRPr="00C526A6" w:rsidRDefault="005B5BE5" w:rsidP="005B5BE5">
      <w:pPr>
        <w:ind w:left="-13"/>
        <w:rPr>
          <w:rFonts w:asciiTheme="minorBidi" w:hAnsiTheme="minorBidi"/>
          <w:b/>
          <w:bCs/>
          <w:rtl/>
        </w:rPr>
      </w:pPr>
    </w:p>
    <w:p w:rsidR="001B3BBB" w:rsidRDefault="001B3BBB" w:rsidP="00823223">
      <w:pPr>
        <w:rPr>
          <w:rtl/>
        </w:rPr>
      </w:pPr>
    </w:p>
    <w:sectPr w:rsidR="001B3BBB" w:rsidSect="00D968BD">
      <w:headerReference w:type="default" r:id="rId9"/>
      <w:footerReference w:type="default" r:id="rId10"/>
      <w:pgSz w:w="11906" w:h="16838"/>
      <w:pgMar w:top="720" w:right="720" w:bottom="720" w:left="567" w:header="426" w:footer="13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51" w:rsidRDefault="00D70751" w:rsidP="00D968BD">
      <w:pPr>
        <w:spacing w:after="0" w:line="240" w:lineRule="auto"/>
      </w:pPr>
      <w:r>
        <w:separator/>
      </w:r>
    </w:p>
  </w:endnote>
  <w:endnote w:type="continuationSeparator" w:id="0">
    <w:p w:rsidR="00D70751" w:rsidRDefault="00D70751" w:rsidP="00D9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BD" w:rsidRDefault="00D968BD" w:rsidP="00D968BD">
    <w:pPr>
      <w:pStyle w:val="a5"/>
    </w:pPr>
    <w:r>
      <w:rPr>
        <w:rFonts w:hint="cs"/>
        <w:noProof/>
      </w:rPr>
      <w:drawing>
        <wp:anchor distT="0" distB="0" distL="114300" distR="114300" simplePos="0" relativeHeight="251658240" behindDoc="0" locked="0" layoutInCell="1" allowOverlap="1" wp14:anchorId="39B59A80" wp14:editId="06F4F207">
          <wp:simplePos x="0" y="0"/>
          <wp:positionH relativeFrom="column">
            <wp:posOffset>-360045</wp:posOffset>
          </wp:positionH>
          <wp:positionV relativeFrom="paragraph">
            <wp:posOffset>-1979930</wp:posOffset>
          </wp:positionV>
          <wp:extent cx="7570470" cy="2163445"/>
          <wp:effectExtent l="0" t="0" r="0" b="0"/>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_A4 Stationary 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51" w:rsidRDefault="00D70751" w:rsidP="00D968BD">
      <w:pPr>
        <w:spacing w:after="0" w:line="240" w:lineRule="auto"/>
      </w:pPr>
      <w:r>
        <w:separator/>
      </w:r>
    </w:p>
  </w:footnote>
  <w:footnote w:type="continuationSeparator" w:id="0">
    <w:p w:rsidR="00D70751" w:rsidRDefault="00D70751" w:rsidP="00D9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BD" w:rsidRDefault="00D968BD" w:rsidP="00D968BD">
    <w:pPr>
      <w:pStyle w:val="a3"/>
      <w:jc w:val="right"/>
    </w:pPr>
    <w:r>
      <w:rPr>
        <w:noProof/>
      </w:rPr>
      <w:drawing>
        <wp:inline distT="0" distB="0" distL="0" distR="0" wp14:anchorId="214B40F3" wp14:editId="5F0764DF">
          <wp:extent cx="1545678" cy="966818"/>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45_Logo-2.png"/>
                  <pic:cNvPicPr/>
                </pic:nvPicPr>
                <pic:blipFill>
                  <a:blip r:embed="rId1">
                    <a:extLst>
                      <a:ext uri="{28A0092B-C50C-407E-A947-70E740481C1C}">
                        <a14:useLocalDpi xmlns:a14="http://schemas.microsoft.com/office/drawing/2010/main" val="0"/>
                      </a:ext>
                    </a:extLst>
                  </a:blip>
                  <a:stretch>
                    <a:fillRect/>
                  </a:stretch>
                </pic:blipFill>
                <pic:spPr>
                  <a:xfrm>
                    <a:off x="0" y="0"/>
                    <a:ext cx="1549498" cy="9692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BD"/>
    <w:rsid w:val="000564E4"/>
    <w:rsid w:val="001837C9"/>
    <w:rsid w:val="001B3BBB"/>
    <w:rsid w:val="00264DC1"/>
    <w:rsid w:val="004600D6"/>
    <w:rsid w:val="004C5FC3"/>
    <w:rsid w:val="004F3771"/>
    <w:rsid w:val="005B5BE5"/>
    <w:rsid w:val="00680855"/>
    <w:rsid w:val="006C704F"/>
    <w:rsid w:val="00765EEC"/>
    <w:rsid w:val="007D5891"/>
    <w:rsid w:val="00823223"/>
    <w:rsid w:val="00A71FC3"/>
    <w:rsid w:val="00AB6838"/>
    <w:rsid w:val="00AF3FDA"/>
    <w:rsid w:val="00B24704"/>
    <w:rsid w:val="00B608EB"/>
    <w:rsid w:val="00C03E0E"/>
    <w:rsid w:val="00CB2EA3"/>
    <w:rsid w:val="00CE0EE4"/>
    <w:rsid w:val="00D70751"/>
    <w:rsid w:val="00D968BD"/>
    <w:rsid w:val="00EB1BB1"/>
    <w:rsid w:val="00EF5CE5"/>
    <w:rsid w:val="00F45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E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8BD"/>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D968BD"/>
  </w:style>
  <w:style w:type="paragraph" w:styleId="a5">
    <w:name w:val="footer"/>
    <w:basedOn w:val="a"/>
    <w:link w:val="a6"/>
    <w:uiPriority w:val="99"/>
    <w:unhideWhenUsed/>
    <w:rsid w:val="00D968BD"/>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D968BD"/>
  </w:style>
  <w:style w:type="paragraph" w:styleId="a7">
    <w:name w:val="Balloon Text"/>
    <w:basedOn w:val="a"/>
    <w:link w:val="a8"/>
    <w:uiPriority w:val="99"/>
    <w:semiHidden/>
    <w:unhideWhenUsed/>
    <w:rsid w:val="00D968BD"/>
    <w:pPr>
      <w:spacing w:after="0" w:line="240" w:lineRule="auto"/>
    </w:pPr>
    <w:rPr>
      <w:rFonts w:ascii="Tahoma" w:eastAsiaTheme="minorHAnsi" w:hAnsi="Tahoma" w:cs="Tahoma"/>
      <w:sz w:val="16"/>
      <w:szCs w:val="16"/>
    </w:rPr>
  </w:style>
  <w:style w:type="character" w:customStyle="1" w:styleId="a8">
    <w:name w:val="טקסט בלונים תו"/>
    <w:basedOn w:val="a0"/>
    <w:link w:val="a7"/>
    <w:uiPriority w:val="99"/>
    <w:semiHidden/>
    <w:rsid w:val="00D968BD"/>
    <w:rPr>
      <w:rFonts w:ascii="Tahoma" w:hAnsi="Tahoma" w:cs="Tahoma"/>
      <w:sz w:val="16"/>
      <w:szCs w:val="16"/>
    </w:rPr>
  </w:style>
  <w:style w:type="character" w:styleId="Hyperlink">
    <w:name w:val="Hyperlink"/>
    <w:basedOn w:val="a0"/>
    <w:uiPriority w:val="99"/>
    <w:unhideWhenUsed/>
    <w:rsid w:val="005B5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E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8BD"/>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D968BD"/>
  </w:style>
  <w:style w:type="paragraph" w:styleId="a5">
    <w:name w:val="footer"/>
    <w:basedOn w:val="a"/>
    <w:link w:val="a6"/>
    <w:uiPriority w:val="99"/>
    <w:unhideWhenUsed/>
    <w:rsid w:val="00D968BD"/>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D968BD"/>
  </w:style>
  <w:style w:type="paragraph" w:styleId="a7">
    <w:name w:val="Balloon Text"/>
    <w:basedOn w:val="a"/>
    <w:link w:val="a8"/>
    <w:uiPriority w:val="99"/>
    <w:semiHidden/>
    <w:unhideWhenUsed/>
    <w:rsid w:val="00D968BD"/>
    <w:pPr>
      <w:spacing w:after="0" w:line="240" w:lineRule="auto"/>
    </w:pPr>
    <w:rPr>
      <w:rFonts w:ascii="Tahoma" w:eastAsiaTheme="minorHAnsi" w:hAnsi="Tahoma" w:cs="Tahoma"/>
      <w:sz w:val="16"/>
      <w:szCs w:val="16"/>
    </w:rPr>
  </w:style>
  <w:style w:type="character" w:customStyle="1" w:styleId="a8">
    <w:name w:val="טקסט בלונים תו"/>
    <w:basedOn w:val="a0"/>
    <w:link w:val="a7"/>
    <w:uiPriority w:val="99"/>
    <w:semiHidden/>
    <w:rsid w:val="00D968BD"/>
    <w:rPr>
      <w:rFonts w:ascii="Tahoma" w:hAnsi="Tahoma" w:cs="Tahoma"/>
      <w:sz w:val="16"/>
      <w:szCs w:val="16"/>
    </w:rPr>
  </w:style>
  <w:style w:type="character" w:styleId="Hyperlink">
    <w:name w:val="Hyperlink"/>
    <w:basedOn w:val="a0"/>
    <w:uiPriority w:val="99"/>
    <w:unhideWhenUsed/>
    <w:rsid w:val="005B5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B1sNqI_tFY&amp;list=PLvTQ8BGYHelOIbi01CGPBLWsyahp4U1HI&amp;index=14&amp;t=4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487F1-A857-4BB6-A49D-96DE0790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904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Smadar Polovian</dc:creator>
  <cp:lastModifiedBy>Shirley Puterman</cp:lastModifiedBy>
  <cp:revision>5</cp:revision>
  <dcterms:created xsi:type="dcterms:W3CDTF">2017-03-22T13:54:00Z</dcterms:created>
  <dcterms:modified xsi:type="dcterms:W3CDTF">2017-12-20T10:33:00Z</dcterms:modified>
</cp:coreProperties>
</file>