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C8" w:rsidRPr="00567C37" w:rsidRDefault="002244C8" w:rsidP="002244C8">
      <w:pPr>
        <w:jc w:val="center"/>
        <w:rPr>
          <w:rFonts w:cs="Guttman Adii-Light"/>
          <w:b/>
          <w:bCs/>
          <w:color w:val="1F497D" w:themeColor="text2"/>
          <w:sz w:val="52"/>
          <w:szCs w:val="52"/>
          <w:rtl/>
        </w:rPr>
      </w:pPr>
      <w:r w:rsidRPr="00567C37">
        <w:rPr>
          <w:rFonts w:cs="Guttman Adii-Light" w:hint="cs"/>
          <w:b/>
          <w:bCs/>
          <w:noProof/>
          <w:color w:val="1F497D" w:themeColor="text2"/>
          <w:sz w:val="52"/>
          <w:szCs w:val="5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533400</wp:posOffset>
            </wp:positionV>
            <wp:extent cx="5920921" cy="5991225"/>
            <wp:effectExtent l="38100" t="57150" r="60779" b="1628775"/>
            <wp:wrapNone/>
            <wp:docPr id="1" name="תמונה 1" descr="C:\Documents and Settings\Administrator\Local Settings\Temporary Internet Files\Content.IE5\92K94MK9\MC9004418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Local Settings\Temporary Internet Files\Content.IE5\92K94MK9\MC900441856[1].wm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660" cy="5993997"/>
                    </a:xfrm>
                    <a:prstGeom prst="ellipse">
                      <a:avLst/>
                    </a:prstGeom>
                    <a:blipFill>
                      <a:blip r:embed="rId5"/>
                      <a:tile tx="0" ty="0" sx="100000" sy="100000" flip="none" algn="tl"/>
                    </a:blipFill>
                    <a:ln w="63500" cap="rnd">
                      <a:solidFill>
                        <a:schemeClr val="accent6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Pr="00567C37">
        <w:rPr>
          <w:rFonts w:cs="Guttman Adii-Light" w:hint="cs"/>
          <w:b/>
          <w:bCs/>
          <w:color w:val="1F497D" w:themeColor="text2"/>
          <w:sz w:val="52"/>
          <w:szCs w:val="52"/>
          <w:rtl/>
        </w:rPr>
        <w:t>חוגי יוגה בעולש למבוגרים ובני נער</w:t>
      </w:r>
    </w:p>
    <w:p w:rsidR="002244C8" w:rsidRPr="00761300" w:rsidRDefault="002244C8" w:rsidP="002244C8">
      <w:pPr>
        <w:jc w:val="center"/>
        <w:rPr>
          <w:b/>
          <w:bCs/>
          <w:color w:val="C0504D" w:themeColor="accent2"/>
          <w:sz w:val="16"/>
          <w:szCs w:val="16"/>
          <w:rtl/>
        </w:rPr>
      </w:pPr>
    </w:p>
    <w:p w:rsidR="002244C8" w:rsidRPr="00761300" w:rsidRDefault="002244C8" w:rsidP="00693FC7">
      <w:pPr>
        <w:jc w:val="center"/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</w:pPr>
      <w:r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 xml:space="preserve">מסע אל היוגה  </w:t>
      </w:r>
    </w:p>
    <w:p w:rsidR="002244C8" w:rsidRDefault="007474DD" w:rsidP="002244C8">
      <w:pPr>
        <w:jc w:val="center"/>
        <w:rPr>
          <w:rFonts w:cs="Guttman Yad-Brush"/>
          <w:b/>
          <w:bCs/>
          <w:color w:val="548DD4" w:themeColor="text2" w:themeTint="99"/>
          <w:sz w:val="56"/>
          <w:szCs w:val="56"/>
          <w:rtl/>
        </w:rPr>
      </w:pPr>
      <w:r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 xml:space="preserve"> </w:t>
      </w:r>
      <w:r w:rsidR="002244C8"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>הקשבה, גמישות</w:t>
      </w:r>
      <w:r w:rsidR="002244C8">
        <w:rPr>
          <w:rFonts w:asciiTheme="majorHAnsi" w:hAnsiTheme="majorHAnsi" w:cs="Guttman Yad-Brush" w:hint="cs"/>
          <w:b/>
          <w:bCs/>
          <w:color w:val="C00000"/>
          <w:sz w:val="44"/>
          <w:szCs w:val="44"/>
          <w:rtl/>
        </w:rPr>
        <w:t>,איזון</w:t>
      </w:r>
      <w:r w:rsidR="002244C8" w:rsidRPr="00761300">
        <w:rPr>
          <w:rFonts w:asciiTheme="majorHAnsi" w:hAnsiTheme="majorHAnsi" w:cs="Guttman Yad-Brush"/>
          <w:b/>
          <w:bCs/>
          <w:color w:val="C00000"/>
          <w:sz w:val="44"/>
          <w:szCs w:val="44"/>
          <w:rtl/>
        </w:rPr>
        <w:t xml:space="preserve"> וצמיחה!</w:t>
      </w:r>
    </w:p>
    <w:p w:rsidR="002244C8" w:rsidRDefault="002244C8" w:rsidP="002244C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2244C8" w:rsidRDefault="002244C8" w:rsidP="002244C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2244C8" w:rsidRDefault="002244C8" w:rsidP="002244C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2244C8" w:rsidRDefault="002244C8" w:rsidP="002244C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2244C8" w:rsidRDefault="002244C8" w:rsidP="002244C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2244C8" w:rsidRDefault="002244C8" w:rsidP="002244C8">
      <w:pPr>
        <w:jc w:val="center"/>
        <w:rPr>
          <w:rFonts w:cs="Guttman Yad-Brush"/>
          <w:b/>
          <w:bCs/>
          <w:color w:val="548DD4" w:themeColor="text2" w:themeTint="99"/>
          <w:rtl/>
        </w:rPr>
      </w:pPr>
    </w:p>
    <w:p w:rsidR="002244C8" w:rsidRDefault="002244C8" w:rsidP="002244C8">
      <w:pPr>
        <w:pStyle w:val="a3"/>
        <w:rPr>
          <w:rFonts w:cs="FrankRuehl"/>
          <w:b/>
          <w:bCs/>
          <w:color w:val="7030A0"/>
          <w:sz w:val="56"/>
          <w:szCs w:val="56"/>
        </w:rPr>
      </w:pPr>
    </w:p>
    <w:p w:rsidR="002244C8" w:rsidRDefault="002244C8" w:rsidP="002244C8">
      <w:pPr>
        <w:ind w:left="2409"/>
        <w:jc w:val="center"/>
        <w:rPr>
          <w:rFonts w:cs="FrankRuehl"/>
          <w:b/>
          <w:bCs/>
          <w:color w:val="7030A0"/>
          <w:sz w:val="56"/>
          <w:szCs w:val="56"/>
          <w:rtl/>
        </w:rPr>
      </w:pPr>
    </w:p>
    <w:p w:rsidR="002244C8" w:rsidRPr="004D6C75" w:rsidRDefault="002244C8" w:rsidP="002244C8">
      <w:pPr>
        <w:ind w:left="1927"/>
        <w:rPr>
          <w:rFonts w:cs="FrankRuehl"/>
          <w:b/>
          <w:bCs/>
          <w:color w:val="7030A0"/>
          <w:sz w:val="56"/>
          <w:szCs w:val="56"/>
        </w:rPr>
      </w:pPr>
      <w:r w:rsidRPr="004D6C75">
        <w:rPr>
          <w:rFonts w:cs="FrankRuehl" w:hint="cs"/>
          <w:b/>
          <w:bCs/>
          <w:color w:val="7030A0"/>
          <w:sz w:val="56"/>
          <w:szCs w:val="56"/>
          <w:rtl/>
        </w:rPr>
        <w:t>חוויה מעצימה לגוף ולנפש</w:t>
      </w:r>
    </w:p>
    <w:p w:rsidR="002244C8" w:rsidRDefault="002244C8" w:rsidP="002244C8">
      <w:pPr>
        <w:jc w:val="center"/>
        <w:rPr>
          <w:b/>
          <w:bCs/>
          <w:color w:val="00B0F0"/>
          <w:sz w:val="28"/>
          <w:szCs w:val="28"/>
          <w:rtl/>
        </w:rPr>
      </w:pPr>
    </w:p>
    <w:p w:rsidR="002244C8" w:rsidRDefault="002244C8" w:rsidP="002244C8">
      <w:pPr>
        <w:jc w:val="center"/>
        <w:rPr>
          <w:b/>
          <w:bCs/>
          <w:color w:val="00B0F0"/>
          <w:sz w:val="28"/>
          <w:szCs w:val="28"/>
          <w:rtl/>
        </w:rPr>
      </w:pPr>
    </w:p>
    <w:p w:rsidR="002244C8" w:rsidRDefault="002244C8" w:rsidP="002244C8">
      <w:pPr>
        <w:jc w:val="center"/>
        <w:rPr>
          <w:b/>
          <w:bCs/>
          <w:color w:val="C00000"/>
          <w:sz w:val="32"/>
          <w:szCs w:val="32"/>
          <w:rtl/>
        </w:rPr>
      </w:pPr>
    </w:p>
    <w:p w:rsidR="002244C8" w:rsidRPr="00567C37" w:rsidRDefault="002244C8" w:rsidP="00693FC7">
      <w:pPr>
        <w:jc w:val="center"/>
        <w:rPr>
          <w:b/>
          <w:bCs/>
          <w:color w:val="C0504D" w:themeColor="accent2"/>
          <w:sz w:val="32"/>
          <w:szCs w:val="32"/>
          <w:rtl/>
        </w:rPr>
      </w:pPr>
      <w:r w:rsidRPr="00567C37">
        <w:rPr>
          <w:rFonts w:hint="cs"/>
          <w:b/>
          <w:bCs/>
          <w:color w:val="C0504D" w:themeColor="accent2"/>
          <w:sz w:val="32"/>
          <w:szCs w:val="32"/>
          <w:rtl/>
        </w:rPr>
        <w:t>יוגה לבני נוער</w:t>
      </w:r>
      <w:r w:rsidR="005D2539">
        <w:rPr>
          <w:rFonts w:hint="cs"/>
          <w:b/>
          <w:bCs/>
          <w:color w:val="C0504D" w:themeColor="accent2"/>
          <w:sz w:val="32"/>
          <w:szCs w:val="32"/>
          <w:rtl/>
        </w:rPr>
        <w:t>(14+)</w:t>
      </w:r>
      <w:r w:rsidRPr="00567C37">
        <w:rPr>
          <w:rFonts w:hint="cs"/>
          <w:b/>
          <w:bCs/>
          <w:color w:val="C0504D" w:themeColor="accent2"/>
          <w:sz w:val="32"/>
          <w:szCs w:val="32"/>
          <w:rtl/>
        </w:rPr>
        <w:t xml:space="preserve"> בימי ר</w:t>
      </w:r>
      <w:r w:rsidR="005D2539">
        <w:rPr>
          <w:rFonts w:hint="cs"/>
          <w:b/>
          <w:bCs/>
          <w:color w:val="C0504D" w:themeColor="accent2"/>
          <w:sz w:val="32"/>
          <w:szCs w:val="32"/>
          <w:rtl/>
        </w:rPr>
        <w:t xml:space="preserve">ביעי במועדון בשעה 19:00 </w:t>
      </w:r>
    </w:p>
    <w:p w:rsidR="00693FC7" w:rsidRDefault="002244C8" w:rsidP="00693FC7">
      <w:pPr>
        <w:jc w:val="center"/>
        <w:rPr>
          <w:rFonts w:hint="cs"/>
          <w:b/>
          <w:bCs/>
          <w:color w:val="C00000"/>
          <w:sz w:val="28"/>
          <w:szCs w:val="28"/>
          <w:rtl/>
        </w:rPr>
      </w:pPr>
      <w:r w:rsidRPr="00567C37">
        <w:rPr>
          <w:rFonts w:hint="cs"/>
          <w:b/>
          <w:bCs/>
          <w:color w:val="5F497A" w:themeColor="accent4" w:themeShade="BF"/>
          <w:sz w:val="32"/>
          <w:szCs w:val="32"/>
          <w:rtl/>
        </w:rPr>
        <w:t xml:space="preserve">יוגה למבוגרים בימי שני במועדון בשעה  20:30 </w:t>
      </w:r>
    </w:p>
    <w:p w:rsidR="002244C8" w:rsidRPr="00567C37" w:rsidRDefault="002244C8" w:rsidP="00693FC7">
      <w:pPr>
        <w:jc w:val="center"/>
        <w:rPr>
          <w:b/>
          <w:bCs/>
          <w:color w:val="C00000"/>
          <w:sz w:val="28"/>
          <w:szCs w:val="28"/>
          <w:rtl/>
        </w:rPr>
      </w:pPr>
      <w:r w:rsidRPr="00567C37">
        <w:rPr>
          <w:rFonts w:hint="cs"/>
          <w:b/>
          <w:bCs/>
          <w:color w:val="C00000"/>
          <w:sz w:val="28"/>
          <w:szCs w:val="28"/>
          <w:rtl/>
        </w:rPr>
        <w:t>מוזמנים לשיעור היכרות!</w:t>
      </w:r>
    </w:p>
    <w:p w:rsidR="002244C8" w:rsidRPr="000960EC" w:rsidRDefault="002244C8" w:rsidP="002244C8">
      <w:pPr>
        <w:jc w:val="center"/>
        <w:rPr>
          <w:b/>
          <w:bCs/>
          <w:color w:val="1F497D" w:themeColor="text2"/>
          <w:sz w:val="28"/>
          <w:szCs w:val="28"/>
          <w:rtl/>
        </w:rPr>
      </w:pP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 xml:space="preserve">גלית לוי , מורה ליוגה </w:t>
      </w:r>
      <w:proofErr w:type="spellStart"/>
      <w:r>
        <w:rPr>
          <w:rFonts w:hint="cs"/>
          <w:b/>
          <w:bCs/>
          <w:color w:val="1F497D" w:themeColor="text2"/>
          <w:sz w:val="28"/>
          <w:szCs w:val="28"/>
          <w:rtl/>
        </w:rPr>
        <w:t>ויניאסה</w:t>
      </w:r>
      <w:proofErr w:type="spellEnd"/>
      <w:r>
        <w:rPr>
          <w:rFonts w:hint="cs"/>
          <w:b/>
          <w:bCs/>
          <w:color w:val="1F497D" w:themeColor="text2"/>
          <w:sz w:val="28"/>
          <w:szCs w:val="28"/>
          <w:rtl/>
        </w:rPr>
        <w:t xml:space="preserve"> </w:t>
      </w:r>
      <w:r w:rsidRPr="000960EC">
        <w:rPr>
          <w:rFonts w:hint="cs"/>
          <w:b/>
          <w:bCs/>
          <w:color w:val="1F497D" w:themeColor="text2"/>
          <w:sz w:val="28"/>
          <w:szCs w:val="28"/>
          <w:rtl/>
        </w:rPr>
        <w:t>בוגרת וינגייט</w:t>
      </w:r>
    </w:p>
    <w:p w:rsidR="002244C8" w:rsidRPr="00FA2F26" w:rsidRDefault="002244C8" w:rsidP="002244C8">
      <w:pPr>
        <w:jc w:val="center"/>
        <w:rPr>
          <w:sz w:val="28"/>
          <w:szCs w:val="28"/>
        </w:rPr>
      </w:pPr>
      <w:r>
        <w:rPr>
          <w:rFonts w:hint="cs"/>
          <w:b/>
          <w:bCs/>
          <w:color w:val="00B0F0"/>
          <w:sz w:val="28"/>
          <w:szCs w:val="28"/>
          <w:rtl/>
        </w:rPr>
        <w:t xml:space="preserve">         נייד </w:t>
      </w:r>
      <w:r w:rsidRPr="00FA2F26">
        <w:rPr>
          <w:rFonts w:hint="cs"/>
          <w:b/>
          <w:bCs/>
          <w:color w:val="00B0F0"/>
          <w:sz w:val="28"/>
          <w:szCs w:val="28"/>
          <w:rtl/>
        </w:rPr>
        <w:t xml:space="preserve"> 050-6302366, </w:t>
      </w:r>
      <w:r w:rsidRPr="00FA2F26">
        <w:rPr>
          <w:rFonts w:hint="cs"/>
          <w:b/>
          <w:bCs/>
          <w:color w:val="00B0F0"/>
          <w:sz w:val="28"/>
          <w:szCs w:val="28"/>
        </w:rPr>
        <w:t>TSUFLIT</w:t>
      </w:r>
      <w:r w:rsidRPr="00FA2F26">
        <w:rPr>
          <w:b/>
          <w:bCs/>
          <w:color w:val="00B0F0"/>
          <w:sz w:val="28"/>
          <w:szCs w:val="28"/>
        </w:rPr>
        <w:t>@BEZEQINT.NET</w:t>
      </w:r>
      <w:r w:rsidRPr="00FA2F26">
        <w:rPr>
          <w:rFonts w:hint="cs"/>
          <w:color w:val="31849B" w:themeColor="accent5" w:themeShade="BF"/>
          <w:sz w:val="28"/>
          <w:szCs w:val="28"/>
          <w:rtl/>
        </w:rPr>
        <w:t xml:space="preserve">  </w:t>
      </w:r>
      <w:r w:rsidRPr="00FA2F26">
        <w:rPr>
          <w:color w:val="31849B" w:themeColor="accent5" w:themeShade="BF"/>
          <w:sz w:val="28"/>
          <w:szCs w:val="28"/>
        </w:rPr>
        <w:t xml:space="preserve">         </w:t>
      </w:r>
    </w:p>
    <w:p w:rsidR="00825A08" w:rsidRDefault="00825A08"/>
    <w:sectPr w:rsidR="00825A08" w:rsidSect="008E40B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uttman Adii-Light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44C8"/>
    <w:rsid w:val="002244C8"/>
    <w:rsid w:val="005D2539"/>
    <w:rsid w:val="00667755"/>
    <w:rsid w:val="00693FC7"/>
    <w:rsid w:val="007474DD"/>
    <w:rsid w:val="00825A08"/>
    <w:rsid w:val="008E40B1"/>
    <w:rsid w:val="00E63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C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4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282</Characters>
  <Application>Microsoft Office Word</Application>
  <DocSecurity>0</DocSecurity>
  <Lines>2</Lines>
  <Paragraphs>1</Paragraphs>
  <ScaleCrop>false</ScaleCrop>
  <Company>Home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dcterms:created xsi:type="dcterms:W3CDTF">2015-08-30T06:38:00Z</dcterms:created>
  <dcterms:modified xsi:type="dcterms:W3CDTF">2015-09-04T13:36:00Z</dcterms:modified>
</cp:coreProperties>
</file>