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ED98" w14:textId="33359425" w:rsidR="00512216" w:rsidRDefault="00512216" w:rsidP="00FB44DA">
      <w:pPr>
        <w:spacing w:before="120" w:after="0" w:line="300" w:lineRule="exact"/>
        <w:jc w:val="center"/>
        <w:rPr>
          <w:rFonts w:ascii="Arial" w:hAnsi="Arial" w:cs="Arial"/>
          <w:b/>
          <w:sz w:val="28"/>
          <w:szCs w:val="28"/>
          <w:u w:val="single"/>
        </w:rPr>
      </w:pPr>
      <w:r>
        <w:rPr>
          <w:noProof/>
        </w:rPr>
        <mc:AlternateContent>
          <mc:Choice Requires="wps">
            <w:drawing>
              <wp:anchor distT="0" distB="0" distL="114300" distR="114300" simplePos="0" relativeHeight="251660288" behindDoc="1" locked="0" layoutInCell="1" allowOverlap="1" wp14:anchorId="328D8F8C" wp14:editId="13241173">
                <wp:simplePos x="0" y="0"/>
                <wp:positionH relativeFrom="page">
                  <wp:posOffset>-99060</wp:posOffset>
                </wp:positionH>
                <wp:positionV relativeFrom="paragraph">
                  <wp:posOffset>-400685</wp:posOffset>
                </wp:positionV>
                <wp:extent cx="1828800" cy="46482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1828800" cy="464820"/>
                        </a:xfrm>
                        <a:prstGeom prst="rect">
                          <a:avLst/>
                        </a:prstGeom>
                        <a:noFill/>
                        <a:ln w="6350">
                          <a:noFill/>
                        </a:ln>
                      </wps:spPr>
                      <wps:txbx>
                        <w:txbxContent>
                          <w:p w14:paraId="2F0FA42A" w14:textId="121CD444" w:rsidR="00512216" w:rsidRPr="00512216" w:rsidRDefault="00512216" w:rsidP="00847BA9">
                            <w:pPr>
                              <w:spacing w:before="240" w:after="0" w:line="300" w:lineRule="exact"/>
                              <w:rPr>
                                <w:rFonts w:ascii="Arial" w:eastAsia="Arial" w:hAnsi="Arial" w:cs="Arial"/>
                                <w:bCs/>
                                <w:color w:val="0070C0"/>
                                <w:sz w:val="20"/>
                                <w:szCs w:val="20"/>
                              </w:rPr>
                            </w:pPr>
                            <w:r w:rsidRPr="00512216">
                              <w:rPr>
                                <w:rFonts w:ascii="Arial" w:eastAsia="Arial" w:hAnsi="Arial" w:cs="Arial" w:hint="cs"/>
                                <w:bCs/>
                                <w:color w:val="0070C0"/>
                                <w:sz w:val="20"/>
                                <w:szCs w:val="20"/>
                                <w:rtl/>
                              </w:rPr>
                              <w:t>ועד מקומי גן יאשיה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8D8F8C" id="_x0000_t202" coordsize="21600,21600" o:spt="202" path="m,l,21600r21600,l21600,xe">
                <v:stroke joinstyle="miter"/>
                <v:path gradientshapeok="t" o:connecttype="rect"/>
              </v:shapetype>
              <v:shape id="תיבת טקסט 3" o:spid="_x0000_s1026" type="#_x0000_t202" style="position:absolute;left:0;text-align:left;margin-left:-7.8pt;margin-top:-31.55pt;width:2in;height:36.6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" filled="f" stroked="f" strokeweight=".5pt">
                <v:fill o:detectmouseclick="t"/>
                <v:textbox>
                  <w:txbxContent>
                    <w:p w14:paraId="2F0FA42A" w14:textId="121CD444" w:rsidR="00512216" w:rsidRPr="00512216" w:rsidRDefault="00512216" w:rsidP="00847BA9">
                      <w:pPr>
                        <w:spacing w:before="240" w:after="0" w:line="300" w:lineRule="exact"/>
                        <w:rPr>
                          <w:rFonts w:ascii="Arial" w:eastAsia="Arial" w:hAnsi="Arial" w:cs="Arial"/>
                          <w:bCs/>
                          <w:color w:val="0070C0"/>
                          <w:sz w:val="20"/>
                          <w:szCs w:val="20"/>
                        </w:rPr>
                      </w:pPr>
                      <w:r w:rsidRPr="00512216">
                        <w:rPr>
                          <w:rFonts w:ascii="Arial" w:eastAsia="Arial" w:hAnsi="Arial" w:cs="Arial" w:hint="cs"/>
                          <w:bCs/>
                          <w:color w:val="0070C0"/>
                          <w:sz w:val="20"/>
                          <w:szCs w:val="20"/>
                          <w:rtl/>
                        </w:rPr>
                        <w:t>ועד מקומי גן יאשיה</w:t>
                      </w:r>
                    </w:p>
                  </w:txbxContent>
                </v:textbox>
                <w10:wrap anchorx="page"/>
              </v:shape>
            </w:pict>
          </mc:Fallback>
        </mc:AlternateContent>
      </w:r>
    </w:p>
    <w:p w14:paraId="05722C20" w14:textId="77777777" w:rsidR="00512216" w:rsidRDefault="00512216" w:rsidP="00FB44DA">
      <w:pPr>
        <w:spacing w:before="120" w:after="0" w:line="300" w:lineRule="exact"/>
        <w:jc w:val="center"/>
        <w:rPr>
          <w:rFonts w:ascii="Arial" w:hAnsi="Arial" w:cs="Arial" w:hint="cs"/>
          <w:b/>
          <w:sz w:val="28"/>
          <w:szCs w:val="28"/>
          <w:u w:val="single"/>
        </w:rPr>
      </w:pPr>
    </w:p>
    <w:p w14:paraId="00000001" w14:textId="77B9048C" w:rsidR="001911EE" w:rsidRDefault="00512216" w:rsidP="00FB44DA">
      <w:pPr>
        <w:spacing w:before="120" w:after="0" w:line="300" w:lineRule="exact"/>
        <w:jc w:val="center"/>
        <w:rPr>
          <w:rFonts w:ascii="Arial" w:hAnsi="Arial" w:cs="Arial"/>
          <w:b/>
          <w:sz w:val="24"/>
          <w:szCs w:val="24"/>
          <w:u w:val="single"/>
          <w:rtl/>
        </w:rPr>
      </w:pPr>
      <w:r w:rsidRPr="00512216">
        <w:rPr>
          <w:rFonts w:ascii="Arial" w:eastAsia="Arial" w:hAnsi="Arial" w:cs="Arial"/>
          <w:noProof/>
          <w:sz w:val="24"/>
          <w:szCs w:val="24"/>
          <w:rtl/>
          <w:lang w:val="he-IL"/>
        </w:rPr>
        <w:drawing>
          <wp:anchor distT="0" distB="0" distL="114300" distR="114300" simplePos="0" relativeHeight="251658240" behindDoc="0" locked="0" layoutInCell="1" allowOverlap="1" wp14:anchorId="4A900F0D" wp14:editId="357090AE">
            <wp:simplePos x="0" y="0"/>
            <wp:positionH relativeFrom="margin">
              <wp:align>left</wp:align>
            </wp:positionH>
            <wp:positionV relativeFrom="margin">
              <wp:posOffset>-1014730</wp:posOffset>
            </wp:positionV>
            <wp:extent cx="1030605" cy="811530"/>
            <wp:effectExtent l="0" t="0" r="0" b="762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2939" b="8318"/>
                    <a:stretch>
                      <a:fillRect/>
                    </a:stretch>
                  </pic:blipFill>
                  <pic:spPr bwMode="auto">
                    <a:xfrm>
                      <a:off x="0" y="0"/>
                      <a:ext cx="1030605" cy="811530"/>
                    </a:xfrm>
                    <a:prstGeom prst="rect">
                      <a:avLst/>
                    </a:prstGeom>
                    <a:noFill/>
                  </pic:spPr>
                </pic:pic>
              </a:graphicData>
            </a:graphic>
            <wp14:sizeRelH relativeFrom="page">
              <wp14:pctWidth>0</wp14:pctWidth>
            </wp14:sizeRelH>
            <wp14:sizeRelV relativeFrom="page">
              <wp14:pctHeight>0</wp14:pctHeight>
            </wp14:sizeRelV>
          </wp:anchor>
        </w:drawing>
      </w:r>
      <w:r w:rsidR="00F4564D" w:rsidRPr="00512216">
        <w:rPr>
          <w:rFonts w:ascii="Arial" w:hAnsi="Arial" w:cs="Arial"/>
          <w:b/>
          <w:sz w:val="24"/>
          <w:szCs w:val="24"/>
          <w:u w:val="single"/>
          <w:rtl/>
        </w:rPr>
        <w:t>קבוצת רכישה – מתקנים סול</w:t>
      </w:r>
      <w:r w:rsidR="00535519">
        <w:rPr>
          <w:rFonts w:ascii="Arial" w:hAnsi="Arial" w:cs="Arial" w:hint="cs"/>
          <w:b/>
          <w:sz w:val="24"/>
          <w:szCs w:val="24"/>
          <w:u w:val="single"/>
          <w:rtl/>
        </w:rPr>
        <w:t>א</w:t>
      </w:r>
      <w:r w:rsidR="00F4564D" w:rsidRPr="00512216">
        <w:rPr>
          <w:rFonts w:ascii="Arial" w:hAnsi="Arial" w:cs="Arial"/>
          <w:b/>
          <w:sz w:val="24"/>
          <w:szCs w:val="24"/>
          <w:u w:val="single"/>
          <w:rtl/>
        </w:rPr>
        <w:t>ריים ביתיים</w:t>
      </w:r>
    </w:p>
    <w:p w14:paraId="52EC34D8" w14:textId="77777777" w:rsidR="00512216" w:rsidRPr="00512216" w:rsidRDefault="00512216" w:rsidP="00FB44DA">
      <w:pPr>
        <w:spacing w:before="120" w:after="0" w:line="300" w:lineRule="exact"/>
        <w:jc w:val="center"/>
        <w:rPr>
          <w:rFonts w:ascii="Arial" w:hAnsi="Arial" w:cs="Arial" w:hint="cs"/>
          <w:b/>
          <w:sz w:val="24"/>
          <w:szCs w:val="24"/>
          <w:u w:val="single"/>
          <w:rtl/>
        </w:rPr>
      </w:pPr>
    </w:p>
    <w:p w14:paraId="52EF3C29" w14:textId="4AB429CB" w:rsidR="00BC6B62" w:rsidRDefault="006F225A" w:rsidP="006F225A">
      <w:pPr>
        <w:spacing w:before="120" w:after="0" w:line="300" w:lineRule="exact"/>
        <w:rPr>
          <w:rFonts w:ascii="Arial" w:eastAsia="Arial" w:hAnsi="Arial" w:cs="Arial"/>
          <w:sz w:val="24"/>
          <w:szCs w:val="24"/>
          <w:rtl/>
        </w:rPr>
      </w:pPr>
      <w:r w:rsidRPr="00512216">
        <w:rPr>
          <w:rFonts w:ascii="Arial" w:eastAsia="Arial" w:hAnsi="Arial" w:cs="Arial"/>
          <w:sz w:val="24"/>
          <w:szCs w:val="24"/>
          <w:rtl/>
        </w:rPr>
        <w:t xml:space="preserve">המעוניינים בהשתתפות בקבוצת הרכישה של מתקני אנרגיה סולארית על הגגות (כולל סככות ומתקנים חקלאיים) מוזמנים לפגישה עם </w:t>
      </w:r>
      <w:r w:rsidR="00BC6B62" w:rsidRPr="00512216">
        <w:rPr>
          <w:rFonts w:ascii="Arial" w:eastAsia="Arial" w:hAnsi="Arial" w:cs="Arial"/>
          <w:sz w:val="24"/>
          <w:szCs w:val="24"/>
          <w:rtl/>
        </w:rPr>
        <w:t>נציגי</w:t>
      </w:r>
      <w:r w:rsidRPr="00512216">
        <w:rPr>
          <w:rFonts w:ascii="Arial" w:eastAsia="Arial" w:hAnsi="Arial" w:cs="Arial"/>
          <w:sz w:val="24"/>
          <w:szCs w:val="24"/>
          <w:rtl/>
        </w:rPr>
        <w:t xml:space="preserve"> היזם</w:t>
      </w:r>
      <w:r w:rsidR="00BC6B62" w:rsidRPr="00512216">
        <w:rPr>
          <w:rFonts w:ascii="Arial" w:eastAsia="Arial" w:hAnsi="Arial" w:cs="Arial"/>
          <w:sz w:val="24"/>
          <w:szCs w:val="24"/>
          <w:rtl/>
        </w:rPr>
        <w:t xml:space="preserve"> – חברת טראלייט -</w:t>
      </w:r>
      <w:r w:rsidRPr="00512216">
        <w:rPr>
          <w:rFonts w:ascii="Arial" w:eastAsia="Arial" w:hAnsi="Arial" w:cs="Arial"/>
          <w:sz w:val="24"/>
          <w:szCs w:val="24"/>
          <w:rtl/>
        </w:rPr>
        <w:t xml:space="preserve"> שיסביר</w:t>
      </w:r>
      <w:r w:rsidR="00BC6B62" w:rsidRPr="00512216">
        <w:rPr>
          <w:rFonts w:ascii="Arial" w:eastAsia="Arial" w:hAnsi="Arial" w:cs="Arial"/>
          <w:sz w:val="24"/>
          <w:szCs w:val="24"/>
          <w:rtl/>
        </w:rPr>
        <w:t>ו</w:t>
      </w:r>
      <w:r w:rsidRPr="00512216">
        <w:rPr>
          <w:rFonts w:ascii="Arial" w:eastAsia="Arial" w:hAnsi="Arial" w:cs="Arial"/>
          <w:sz w:val="24"/>
          <w:szCs w:val="24"/>
          <w:rtl/>
        </w:rPr>
        <w:t xml:space="preserve"> את התהליך.</w:t>
      </w:r>
    </w:p>
    <w:p w14:paraId="7CB43D17" w14:textId="77777777" w:rsidR="00512216" w:rsidRPr="00512216" w:rsidRDefault="00512216" w:rsidP="006F225A">
      <w:pPr>
        <w:spacing w:before="120" w:after="0" w:line="300" w:lineRule="exact"/>
        <w:rPr>
          <w:rFonts w:ascii="Arial" w:eastAsia="Arial" w:hAnsi="Arial" w:cs="Arial"/>
          <w:sz w:val="24"/>
          <w:szCs w:val="24"/>
          <w:rtl/>
        </w:rPr>
      </w:pPr>
    </w:p>
    <w:p w14:paraId="3E4BAED9" w14:textId="2B994E91" w:rsidR="006F225A" w:rsidRPr="00512216" w:rsidRDefault="006F225A" w:rsidP="00BC6B62">
      <w:pPr>
        <w:spacing w:before="120" w:after="0" w:line="300" w:lineRule="exact"/>
        <w:jc w:val="center"/>
        <w:rPr>
          <w:rFonts w:ascii="Arial" w:eastAsia="Arial" w:hAnsi="Arial" w:cs="Arial"/>
          <w:color w:val="FF0000"/>
          <w:sz w:val="24"/>
          <w:szCs w:val="24"/>
          <w:rtl/>
        </w:rPr>
      </w:pPr>
      <w:r w:rsidRPr="00512216">
        <w:rPr>
          <w:rFonts w:ascii="Arial" w:eastAsia="Arial" w:hAnsi="Arial" w:cs="Arial"/>
          <w:b/>
          <w:bCs/>
          <w:color w:val="FF0000"/>
          <w:sz w:val="24"/>
          <w:szCs w:val="24"/>
          <w:rtl/>
        </w:rPr>
        <w:t xml:space="preserve">הפגישה תתקיים במועדון </w:t>
      </w:r>
      <w:r w:rsidR="00512216" w:rsidRPr="00512216">
        <w:rPr>
          <w:rFonts w:ascii="Arial" w:eastAsia="Arial" w:hAnsi="Arial" w:cs="Arial" w:hint="cs"/>
          <w:b/>
          <w:bCs/>
          <w:color w:val="FF0000"/>
          <w:sz w:val="24"/>
          <w:szCs w:val="24"/>
          <w:rtl/>
        </w:rPr>
        <w:t xml:space="preserve">המושב </w:t>
      </w:r>
      <w:r w:rsidRPr="00512216">
        <w:rPr>
          <w:rFonts w:ascii="Arial" w:eastAsia="Arial" w:hAnsi="Arial" w:cs="Arial"/>
          <w:b/>
          <w:bCs/>
          <w:color w:val="FF0000"/>
          <w:sz w:val="24"/>
          <w:szCs w:val="24"/>
          <w:rtl/>
        </w:rPr>
        <w:t xml:space="preserve">ביום </w:t>
      </w:r>
      <w:r w:rsidR="00BC6B62" w:rsidRPr="00512216">
        <w:rPr>
          <w:rFonts w:ascii="Arial" w:eastAsia="Arial" w:hAnsi="Arial" w:cs="Arial"/>
          <w:b/>
          <w:bCs/>
          <w:color w:val="FF0000"/>
          <w:sz w:val="24"/>
          <w:szCs w:val="24"/>
          <w:rtl/>
        </w:rPr>
        <w:t>שלישי</w:t>
      </w:r>
      <w:r w:rsidRPr="00512216">
        <w:rPr>
          <w:rFonts w:ascii="Arial" w:eastAsia="Arial" w:hAnsi="Arial" w:cs="Arial"/>
          <w:b/>
          <w:bCs/>
          <w:color w:val="FF0000"/>
          <w:sz w:val="24"/>
          <w:szCs w:val="24"/>
          <w:rtl/>
        </w:rPr>
        <w:t xml:space="preserve">, </w:t>
      </w:r>
      <w:r w:rsidR="00BC6B62" w:rsidRPr="00512216">
        <w:rPr>
          <w:rFonts w:ascii="Arial" w:eastAsia="Arial" w:hAnsi="Arial" w:cs="Arial"/>
          <w:b/>
          <w:bCs/>
          <w:color w:val="FF0000"/>
          <w:sz w:val="24"/>
          <w:szCs w:val="24"/>
          <w:rtl/>
        </w:rPr>
        <w:t>2</w:t>
      </w:r>
      <w:r w:rsidRPr="00512216">
        <w:rPr>
          <w:rFonts w:ascii="Arial" w:eastAsia="Arial" w:hAnsi="Arial" w:cs="Arial"/>
          <w:b/>
          <w:bCs/>
          <w:color w:val="FF0000"/>
          <w:sz w:val="24"/>
          <w:szCs w:val="24"/>
          <w:rtl/>
        </w:rPr>
        <w:t xml:space="preserve">1.3.2023, בשעה </w:t>
      </w:r>
      <w:r w:rsidR="00BC6B62" w:rsidRPr="00512216">
        <w:rPr>
          <w:rFonts w:ascii="Arial" w:eastAsia="Arial" w:hAnsi="Arial" w:cs="Arial"/>
          <w:b/>
          <w:bCs/>
          <w:color w:val="FF0000"/>
          <w:sz w:val="24"/>
          <w:szCs w:val="24"/>
          <w:rtl/>
        </w:rPr>
        <w:t>19</w:t>
      </w:r>
      <w:r w:rsidRPr="00512216">
        <w:rPr>
          <w:rFonts w:ascii="Arial" w:eastAsia="Arial" w:hAnsi="Arial" w:cs="Arial"/>
          <w:b/>
          <w:bCs/>
          <w:color w:val="FF0000"/>
          <w:sz w:val="24"/>
          <w:szCs w:val="24"/>
          <w:rtl/>
        </w:rPr>
        <w:t>:</w:t>
      </w:r>
      <w:r w:rsidR="00BC6B62" w:rsidRPr="00512216">
        <w:rPr>
          <w:rFonts w:ascii="Arial" w:eastAsia="Arial" w:hAnsi="Arial" w:cs="Arial"/>
          <w:b/>
          <w:bCs/>
          <w:color w:val="FF0000"/>
          <w:sz w:val="24"/>
          <w:szCs w:val="24"/>
          <w:rtl/>
        </w:rPr>
        <w:t>0</w:t>
      </w:r>
      <w:r w:rsidRPr="00512216">
        <w:rPr>
          <w:rFonts w:ascii="Arial" w:eastAsia="Arial" w:hAnsi="Arial" w:cs="Arial"/>
          <w:b/>
          <w:bCs/>
          <w:color w:val="FF0000"/>
          <w:sz w:val="24"/>
          <w:szCs w:val="24"/>
          <w:rtl/>
        </w:rPr>
        <w:t>0.</w:t>
      </w:r>
    </w:p>
    <w:p w14:paraId="1CF524AB" w14:textId="0285AD3A" w:rsidR="005A15B7" w:rsidRPr="00512216" w:rsidRDefault="00000000" w:rsidP="00FB44DA">
      <w:pPr>
        <w:spacing w:before="120" w:after="0" w:line="300" w:lineRule="exact"/>
        <w:rPr>
          <w:rFonts w:ascii="Arial" w:hAnsi="Arial" w:cs="Arial"/>
          <w:sz w:val="24"/>
          <w:szCs w:val="24"/>
          <w:rtl/>
        </w:rPr>
      </w:pPr>
      <w:r w:rsidRPr="00512216">
        <w:rPr>
          <w:rFonts w:ascii="Arial" w:hAnsi="Arial" w:cs="Arial"/>
          <w:sz w:val="24"/>
          <w:szCs w:val="24"/>
          <w:rtl/>
        </w:rPr>
        <w:t>המושב זיהה הזדמנות ליצירת אפיק הכנסה סביבתי וארוך טווח באמצעות הפקה ואגירה של אנרגיה סולרית. מדובר על תהליך חזוני לטווח ארוך הטומן בחובו תועלות רבות ומשמעותיות לכלל קהילת גן-יאשיה</w:t>
      </w:r>
      <w:r w:rsidR="005A15B7" w:rsidRPr="00512216">
        <w:rPr>
          <w:rFonts w:ascii="Arial" w:hAnsi="Arial" w:cs="Arial"/>
          <w:sz w:val="24"/>
          <w:szCs w:val="24"/>
          <w:rtl/>
        </w:rPr>
        <w:t>, וועד האגודה החקלאית פועלים לקידומו.</w:t>
      </w:r>
      <w:r w:rsidR="00570405" w:rsidRPr="00512216">
        <w:rPr>
          <w:rFonts w:ascii="Arial" w:hAnsi="Arial" w:cs="Arial"/>
          <w:sz w:val="24"/>
          <w:szCs w:val="24"/>
          <w:rtl/>
        </w:rPr>
        <w:t xml:space="preserve"> </w:t>
      </w:r>
    </w:p>
    <w:p w14:paraId="068FF499" w14:textId="50C044AF" w:rsidR="004B1309" w:rsidRPr="00512216" w:rsidRDefault="005D21E3" w:rsidP="00FB44DA">
      <w:pPr>
        <w:pBdr>
          <w:top w:val="nil"/>
          <w:left w:val="nil"/>
          <w:bottom w:val="nil"/>
          <w:right w:val="nil"/>
          <w:between w:val="nil"/>
        </w:pBdr>
        <w:spacing w:before="120" w:after="0" w:line="300" w:lineRule="exact"/>
        <w:rPr>
          <w:rFonts w:ascii="Arial" w:hAnsi="Arial" w:cs="Arial"/>
          <w:sz w:val="24"/>
          <w:szCs w:val="24"/>
        </w:rPr>
      </w:pPr>
      <w:r w:rsidRPr="00512216">
        <w:rPr>
          <w:rFonts w:ascii="Arial" w:hAnsi="Arial" w:cs="Arial"/>
          <w:sz w:val="24"/>
          <w:szCs w:val="24"/>
          <w:rtl/>
        </w:rPr>
        <w:t xml:space="preserve">במקביל </w:t>
      </w:r>
      <w:r w:rsidR="00512216" w:rsidRPr="00512216">
        <w:rPr>
          <w:rFonts w:ascii="Arial" w:hAnsi="Arial" w:cs="Arial" w:hint="cs"/>
          <w:sz w:val="24"/>
          <w:szCs w:val="24"/>
          <w:rtl/>
        </w:rPr>
        <w:t>לפרויקט</w:t>
      </w:r>
      <w:r w:rsidR="004B1309" w:rsidRPr="00512216">
        <w:rPr>
          <w:rFonts w:ascii="Arial" w:hAnsi="Arial" w:cs="Arial"/>
          <w:sz w:val="24"/>
          <w:szCs w:val="24"/>
          <w:rtl/>
        </w:rPr>
        <w:t xml:space="preserve"> </w:t>
      </w:r>
      <w:r w:rsidRPr="00512216">
        <w:rPr>
          <w:rFonts w:ascii="Arial" w:hAnsi="Arial" w:cs="Arial"/>
          <w:sz w:val="24"/>
          <w:szCs w:val="24"/>
          <w:rtl/>
        </w:rPr>
        <w:t xml:space="preserve">זה </w:t>
      </w:r>
      <w:r w:rsidR="004B1309" w:rsidRPr="00512216">
        <w:rPr>
          <w:rFonts w:ascii="Arial" w:hAnsi="Arial" w:cs="Arial"/>
          <w:sz w:val="24"/>
          <w:szCs w:val="24"/>
          <w:rtl/>
        </w:rPr>
        <w:t>ה</w:t>
      </w:r>
      <w:r w:rsidRPr="00512216">
        <w:rPr>
          <w:rFonts w:ascii="Arial" w:hAnsi="Arial" w:cs="Arial"/>
          <w:sz w:val="24"/>
          <w:szCs w:val="24"/>
          <w:rtl/>
        </w:rPr>
        <w:t>י</w:t>
      </w:r>
      <w:r w:rsidR="004B1309" w:rsidRPr="00512216">
        <w:rPr>
          <w:rFonts w:ascii="Arial" w:hAnsi="Arial" w:cs="Arial"/>
          <w:sz w:val="24"/>
          <w:szCs w:val="24"/>
          <w:rtl/>
        </w:rPr>
        <w:t>שג</w:t>
      </w:r>
      <w:r w:rsidRPr="00512216">
        <w:rPr>
          <w:rFonts w:ascii="Arial" w:hAnsi="Arial" w:cs="Arial"/>
          <w:sz w:val="24"/>
          <w:szCs w:val="24"/>
          <w:rtl/>
        </w:rPr>
        <w:t>נו</w:t>
      </w:r>
      <w:r w:rsidR="004B1309" w:rsidRPr="00512216">
        <w:rPr>
          <w:rFonts w:ascii="Arial" w:hAnsi="Arial" w:cs="Arial"/>
          <w:sz w:val="24"/>
          <w:szCs w:val="24"/>
          <w:rtl/>
        </w:rPr>
        <w:t xml:space="preserve"> הסכמה </w:t>
      </w:r>
      <w:r w:rsidRPr="00512216">
        <w:rPr>
          <w:rFonts w:ascii="Arial" w:hAnsi="Arial" w:cs="Arial"/>
          <w:sz w:val="24"/>
          <w:szCs w:val="24"/>
          <w:rtl/>
        </w:rPr>
        <w:t>עם יזם הפרויקט, חברת טראלייט, על</w:t>
      </w:r>
      <w:r w:rsidR="004B1309" w:rsidRPr="00512216">
        <w:rPr>
          <w:rFonts w:ascii="Arial" w:hAnsi="Arial" w:cs="Arial"/>
          <w:sz w:val="24"/>
          <w:szCs w:val="24"/>
          <w:rtl/>
        </w:rPr>
        <w:t xml:space="preserve"> התקנת </w:t>
      </w:r>
      <w:r w:rsidRPr="00512216">
        <w:rPr>
          <w:rFonts w:ascii="Arial" w:hAnsi="Arial" w:cs="Arial"/>
          <w:sz w:val="24"/>
          <w:szCs w:val="24"/>
          <w:rtl/>
        </w:rPr>
        <w:t xml:space="preserve">מערכות ייצור אנרגיה סולארית </w:t>
      </w:r>
      <w:r w:rsidR="004B1309" w:rsidRPr="00512216">
        <w:rPr>
          <w:rFonts w:ascii="Arial" w:hAnsi="Arial" w:cs="Arial"/>
          <w:sz w:val="24"/>
          <w:szCs w:val="24"/>
          <w:rtl/>
        </w:rPr>
        <w:t>על גגות התושבים שיר</w:t>
      </w:r>
      <w:r w:rsidRPr="00512216">
        <w:rPr>
          <w:rFonts w:ascii="Arial" w:hAnsi="Arial" w:cs="Arial"/>
          <w:sz w:val="24"/>
          <w:szCs w:val="24"/>
          <w:rtl/>
        </w:rPr>
        <w:t>צ</w:t>
      </w:r>
      <w:r w:rsidR="004B1309" w:rsidRPr="00512216">
        <w:rPr>
          <w:rFonts w:ascii="Arial" w:hAnsi="Arial" w:cs="Arial"/>
          <w:sz w:val="24"/>
          <w:szCs w:val="24"/>
          <w:rtl/>
        </w:rPr>
        <w:t xml:space="preserve">ו </w:t>
      </w:r>
      <w:r w:rsidRPr="00512216">
        <w:rPr>
          <w:rFonts w:ascii="Arial" w:hAnsi="Arial" w:cs="Arial"/>
          <w:sz w:val="24"/>
          <w:szCs w:val="24"/>
          <w:rtl/>
        </w:rPr>
        <w:t xml:space="preserve">בכך. כחלק </w:t>
      </w:r>
      <w:r w:rsidR="00512216" w:rsidRPr="00512216">
        <w:rPr>
          <w:rFonts w:ascii="Arial" w:hAnsi="Arial" w:cs="Arial" w:hint="cs"/>
          <w:sz w:val="24"/>
          <w:szCs w:val="24"/>
          <w:rtl/>
        </w:rPr>
        <w:t>מהפרויקט</w:t>
      </w:r>
      <w:r w:rsidR="004B1309" w:rsidRPr="00512216">
        <w:rPr>
          <w:rFonts w:ascii="Arial" w:hAnsi="Arial" w:cs="Arial"/>
          <w:sz w:val="24"/>
          <w:szCs w:val="24"/>
          <w:rtl/>
        </w:rPr>
        <w:t xml:space="preserve"> </w:t>
      </w:r>
      <w:r w:rsidRPr="00512216">
        <w:rPr>
          <w:rFonts w:ascii="Arial" w:hAnsi="Arial" w:cs="Arial"/>
          <w:sz w:val="24"/>
          <w:szCs w:val="24"/>
          <w:rtl/>
        </w:rPr>
        <w:t xml:space="preserve">הגדול נקבל </w:t>
      </w:r>
      <w:r w:rsidR="004B1309" w:rsidRPr="00512216">
        <w:rPr>
          <w:rFonts w:ascii="Arial" w:hAnsi="Arial" w:cs="Arial"/>
          <w:sz w:val="24"/>
          <w:szCs w:val="24"/>
          <w:rtl/>
        </w:rPr>
        <w:t xml:space="preserve">הנחות משמעותיות, שתלויות במספר המצטרפים. </w:t>
      </w:r>
      <w:r w:rsidR="008657FE" w:rsidRPr="00512216">
        <w:rPr>
          <w:rFonts w:ascii="Arial" w:hAnsi="Arial" w:cs="Arial"/>
          <w:sz w:val="24"/>
          <w:szCs w:val="24"/>
          <w:rtl/>
        </w:rPr>
        <w:t>הצעה זו מכוונת לכל חברי הקהילה ללא קשר למקום מגוריהם במושב.</w:t>
      </w:r>
    </w:p>
    <w:p w14:paraId="00000004" w14:textId="21CACA9A" w:rsidR="001911EE" w:rsidRPr="00512216" w:rsidRDefault="00000000" w:rsidP="00FB44DA">
      <w:pPr>
        <w:spacing w:before="240" w:after="0" w:line="300" w:lineRule="exact"/>
        <w:rPr>
          <w:rFonts w:ascii="Arial" w:eastAsia="Arial" w:hAnsi="Arial" w:cs="Arial"/>
          <w:b/>
          <w:color w:val="0070C0"/>
          <w:sz w:val="24"/>
          <w:szCs w:val="24"/>
        </w:rPr>
      </w:pPr>
      <w:r w:rsidRPr="00512216">
        <w:rPr>
          <w:rFonts w:ascii="Arial" w:eastAsia="Arial" w:hAnsi="Arial" w:cs="Arial"/>
          <w:b/>
          <w:color w:val="0070C0"/>
          <w:sz w:val="24"/>
          <w:szCs w:val="24"/>
          <w:rtl/>
        </w:rPr>
        <w:t>מה יצא לנו מזה?</w:t>
      </w:r>
    </w:p>
    <w:p w14:paraId="42C4CA13" w14:textId="7333AE19" w:rsidR="008657FE" w:rsidRPr="00512216" w:rsidRDefault="008657FE" w:rsidP="00FB44DA">
      <w:pPr>
        <w:numPr>
          <w:ilvl w:val="0"/>
          <w:numId w:val="1"/>
        </w:numPr>
        <w:pBdr>
          <w:top w:val="nil"/>
          <w:left w:val="nil"/>
          <w:bottom w:val="nil"/>
          <w:right w:val="nil"/>
          <w:between w:val="nil"/>
        </w:pBdr>
        <w:spacing w:after="0" w:line="300" w:lineRule="exact"/>
        <w:ind w:left="357" w:hanging="357"/>
        <w:rPr>
          <w:rFonts w:ascii="Arial" w:hAnsi="Arial" w:cs="Arial"/>
          <w:sz w:val="24"/>
          <w:szCs w:val="24"/>
        </w:rPr>
      </w:pPr>
      <w:r w:rsidRPr="00512216">
        <w:rPr>
          <w:rFonts w:ascii="Arial" w:hAnsi="Arial" w:cs="Arial"/>
          <w:color w:val="000000"/>
          <w:sz w:val="24"/>
          <w:szCs w:val="24"/>
          <w:rtl/>
        </w:rPr>
        <w:t xml:space="preserve">אפשרות להפקת חשמל בכל בית ע"י התקנת פאנלים על הגג </w:t>
      </w:r>
      <w:r w:rsidRPr="00512216">
        <w:rPr>
          <w:rFonts w:ascii="Arial" w:hAnsi="Arial" w:cs="Arial"/>
          <w:bCs/>
          <w:color w:val="000000"/>
          <w:sz w:val="24"/>
          <w:szCs w:val="24"/>
          <w:rtl/>
        </w:rPr>
        <w:t>והוזלה משמעותית של עלות החשמל</w:t>
      </w:r>
      <w:r w:rsidRPr="00512216">
        <w:rPr>
          <w:rFonts w:ascii="Arial" w:hAnsi="Arial" w:cs="Arial"/>
          <w:color w:val="000000"/>
          <w:sz w:val="24"/>
          <w:szCs w:val="24"/>
          <w:rtl/>
        </w:rPr>
        <w:t xml:space="preserve"> לצרכן, תוך קבלת הנחה משמעותית על התקנת המערכות.</w:t>
      </w:r>
    </w:p>
    <w:p w14:paraId="69133F2B" w14:textId="6B88DC53" w:rsidR="00C000B9" w:rsidRPr="00512216" w:rsidRDefault="00000000" w:rsidP="00FB44DA">
      <w:pPr>
        <w:numPr>
          <w:ilvl w:val="0"/>
          <w:numId w:val="1"/>
        </w:numPr>
        <w:pBdr>
          <w:top w:val="nil"/>
          <w:left w:val="nil"/>
          <w:bottom w:val="nil"/>
          <w:right w:val="nil"/>
          <w:between w:val="nil"/>
        </w:pBdr>
        <w:spacing w:after="0" w:line="300" w:lineRule="exact"/>
        <w:ind w:left="357" w:hanging="357"/>
        <w:rPr>
          <w:rFonts w:ascii="Arial" w:hAnsi="Arial" w:cs="Arial"/>
          <w:sz w:val="24"/>
          <w:szCs w:val="24"/>
          <w:rtl/>
        </w:rPr>
      </w:pPr>
      <w:r w:rsidRPr="00512216">
        <w:rPr>
          <w:rFonts w:ascii="Arial" w:hAnsi="Arial" w:cs="Arial"/>
          <w:bCs/>
          <w:color w:val="000000"/>
          <w:sz w:val="24"/>
          <w:szCs w:val="24"/>
          <w:rtl/>
        </w:rPr>
        <w:t xml:space="preserve">תרומה למאבק </w:t>
      </w:r>
      <w:r w:rsidR="001215DA" w:rsidRPr="00512216">
        <w:rPr>
          <w:rFonts w:ascii="Arial" w:hAnsi="Arial" w:cs="Arial"/>
          <w:bCs/>
          <w:color w:val="000000"/>
          <w:sz w:val="24"/>
          <w:szCs w:val="24"/>
          <w:rtl/>
        </w:rPr>
        <w:t xml:space="preserve">הלאומי </w:t>
      </w:r>
      <w:r w:rsidRPr="00512216">
        <w:rPr>
          <w:rFonts w:ascii="Arial" w:hAnsi="Arial" w:cs="Arial"/>
          <w:bCs/>
          <w:color w:val="000000"/>
          <w:sz w:val="24"/>
          <w:szCs w:val="24"/>
          <w:rtl/>
        </w:rPr>
        <w:t>בבעיות האקלים ע"י חשמל ירוק</w:t>
      </w:r>
      <w:r w:rsidRPr="00512216">
        <w:rPr>
          <w:rFonts w:ascii="Arial" w:hAnsi="Arial" w:cs="Arial"/>
          <w:color w:val="000000"/>
          <w:sz w:val="24"/>
          <w:szCs w:val="24"/>
          <w:rtl/>
        </w:rPr>
        <w:t>.</w:t>
      </w:r>
    </w:p>
    <w:p w14:paraId="124F426F" w14:textId="5ACE503B" w:rsidR="00CE3908" w:rsidRPr="00512216" w:rsidRDefault="00CE3908" w:rsidP="00FB44DA">
      <w:pPr>
        <w:spacing w:before="240" w:after="0" w:line="300" w:lineRule="exact"/>
        <w:rPr>
          <w:rFonts w:ascii="Arial" w:eastAsia="Arial" w:hAnsi="Arial" w:cs="Arial"/>
          <w:b/>
          <w:color w:val="0070C0"/>
          <w:sz w:val="24"/>
          <w:szCs w:val="24"/>
          <w:rtl/>
        </w:rPr>
      </w:pPr>
      <w:r w:rsidRPr="00512216">
        <w:rPr>
          <w:rFonts w:ascii="Arial" w:eastAsia="Arial" w:hAnsi="Arial" w:cs="Arial"/>
          <w:b/>
          <w:color w:val="0070C0"/>
          <w:sz w:val="24"/>
          <w:szCs w:val="24"/>
          <w:rtl/>
        </w:rPr>
        <w:t>האם תיווצר הפרעה לחיי היום יום?</w:t>
      </w:r>
      <w:r w:rsidR="003B3A82" w:rsidRPr="00512216">
        <w:rPr>
          <w:rFonts w:ascii="Arial" w:eastAsia="Arial" w:hAnsi="Arial" w:cs="Arial"/>
          <w:noProof/>
          <w:sz w:val="24"/>
          <w:szCs w:val="24"/>
        </w:rPr>
        <w:t xml:space="preserve"> </w:t>
      </w:r>
      <w:r w:rsidR="00ED7C7D" w:rsidRPr="00512216">
        <w:rPr>
          <w:rFonts w:ascii="Arial" w:eastAsia="Arial" w:hAnsi="Arial" w:cs="Arial"/>
          <w:b/>
          <w:color w:val="0070C0"/>
          <w:sz w:val="24"/>
          <w:szCs w:val="24"/>
          <w:rtl/>
        </w:rPr>
        <w:br/>
      </w:r>
      <w:r w:rsidR="008B05B9" w:rsidRPr="00512216">
        <w:rPr>
          <w:rFonts w:ascii="Arial" w:eastAsia="Arial" w:hAnsi="Arial" w:cs="Arial"/>
          <w:b/>
          <w:color w:val="0070C0"/>
          <w:sz w:val="24"/>
          <w:szCs w:val="24"/>
          <w:rtl/>
        </w:rPr>
        <w:br/>
      </w:r>
      <w:r w:rsidR="008B05B9" w:rsidRPr="00512216">
        <w:rPr>
          <w:rFonts w:ascii="Arial" w:eastAsia="Arial" w:hAnsi="Arial" w:cs="Arial"/>
          <w:b/>
          <w:bCs/>
          <w:sz w:val="24"/>
          <w:szCs w:val="24"/>
          <w:rtl/>
        </w:rPr>
        <w:t>לא</w:t>
      </w:r>
      <w:r w:rsidR="008B05B9" w:rsidRPr="00512216">
        <w:rPr>
          <w:rFonts w:ascii="Arial" w:eastAsia="Arial" w:hAnsi="Arial" w:cs="Arial"/>
          <w:sz w:val="24"/>
          <w:szCs w:val="24"/>
          <w:rtl/>
        </w:rPr>
        <w:t xml:space="preserve"> תיווצר הפרעה והפעילות הרגילה תתנהל במקביל לביצוע </w:t>
      </w:r>
      <w:r w:rsidR="00512216" w:rsidRPr="00512216">
        <w:rPr>
          <w:rFonts w:ascii="Arial" w:eastAsia="Arial" w:hAnsi="Arial" w:cs="Arial" w:hint="cs"/>
          <w:sz w:val="24"/>
          <w:szCs w:val="24"/>
          <w:rtl/>
        </w:rPr>
        <w:t>הפרויקט</w:t>
      </w:r>
      <w:r w:rsidR="00ED7C7D" w:rsidRPr="00512216">
        <w:rPr>
          <w:rFonts w:ascii="Arial" w:eastAsia="Arial" w:hAnsi="Arial" w:cs="Arial"/>
          <w:sz w:val="24"/>
          <w:szCs w:val="24"/>
          <w:rtl/>
        </w:rPr>
        <w:t>.</w:t>
      </w:r>
    </w:p>
    <w:p w14:paraId="114FA103" w14:textId="10471AA2" w:rsidR="005F554A" w:rsidRPr="00512216" w:rsidRDefault="00CE3908" w:rsidP="00FB44DA">
      <w:pPr>
        <w:spacing w:before="240" w:after="0" w:line="300" w:lineRule="exact"/>
        <w:rPr>
          <w:rFonts w:ascii="Arial" w:eastAsia="Arial" w:hAnsi="Arial" w:cs="Arial"/>
          <w:b/>
          <w:color w:val="0070C0"/>
          <w:sz w:val="24"/>
          <w:szCs w:val="24"/>
        </w:rPr>
      </w:pPr>
      <w:r w:rsidRPr="00512216">
        <w:rPr>
          <w:rFonts w:ascii="Arial" w:eastAsia="Arial" w:hAnsi="Arial" w:cs="Arial"/>
          <w:b/>
          <w:color w:val="0070C0"/>
          <w:sz w:val="24"/>
          <w:szCs w:val="24"/>
          <w:rtl/>
        </w:rPr>
        <w:t>האם אין סכנת קרינה?</w:t>
      </w:r>
      <w:r w:rsidR="00ED7C7D" w:rsidRPr="00512216">
        <w:rPr>
          <w:rFonts w:ascii="Arial" w:eastAsia="Arial" w:hAnsi="Arial" w:cs="Arial"/>
          <w:b/>
          <w:color w:val="0070C0"/>
          <w:sz w:val="24"/>
          <w:szCs w:val="24"/>
          <w:rtl/>
        </w:rPr>
        <w:br/>
      </w:r>
      <w:r w:rsidR="008B05B9" w:rsidRPr="00512216">
        <w:rPr>
          <w:rFonts w:ascii="Arial" w:eastAsia="Arial" w:hAnsi="Arial" w:cs="Arial"/>
          <w:b/>
          <w:color w:val="0070C0"/>
          <w:sz w:val="24"/>
          <w:szCs w:val="24"/>
          <w:rtl/>
        </w:rPr>
        <w:br/>
      </w:r>
      <w:r w:rsidR="008B05B9" w:rsidRPr="00512216">
        <w:rPr>
          <w:rFonts w:ascii="Arial" w:eastAsia="Arial" w:hAnsi="Arial" w:cs="Arial"/>
          <w:b/>
          <w:bCs/>
          <w:sz w:val="24"/>
          <w:szCs w:val="24"/>
          <w:rtl/>
        </w:rPr>
        <w:t>לא</w:t>
      </w:r>
      <w:r w:rsidR="008B05B9" w:rsidRPr="00512216">
        <w:rPr>
          <w:rFonts w:ascii="Arial" w:eastAsia="Arial" w:hAnsi="Arial" w:cs="Arial"/>
          <w:sz w:val="24"/>
          <w:szCs w:val="24"/>
          <w:rtl/>
        </w:rPr>
        <w:t>. הציוד שיותקן במרחב הציבורי ובבתים שירצו בכך מתוכנן ובדוק היטב למניעת סיכוני קרינה.</w:t>
      </w:r>
    </w:p>
    <w:p w14:paraId="49FD444D" w14:textId="635604FE" w:rsidR="00CE3908" w:rsidRPr="00512216" w:rsidRDefault="00CE3908" w:rsidP="00FB44DA">
      <w:pPr>
        <w:spacing w:before="240" w:after="0" w:line="300" w:lineRule="exact"/>
        <w:rPr>
          <w:rFonts w:ascii="Arial" w:eastAsia="Arial" w:hAnsi="Arial" w:cs="Arial"/>
          <w:b/>
          <w:color w:val="0070C0"/>
          <w:sz w:val="24"/>
          <w:szCs w:val="24"/>
          <w:rtl/>
        </w:rPr>
      </w:pPr>
      <w:r w:rsidRPr="00512216">
        <w:rPr>
          <w:rFonts w:ascii="Arial" w:eastAsia="Arial" w:hAnsi="Arial" w:cs="Arial"/>
          <w:b/>
          <w:color w:val="0070C0"/>
          <w:sz w:val="24"/>
          <w:szCs w:val="24"/>
          <w:rtl/>
        </w:rPr>
        <w:t>האם יש דחיפות לביצוע?</w:t>
      </w:r>
    </w:p>
    <w:p w14:paraId="3F51B7DB" w14:textId="3BE6C840" w:rsidR="00CE3908" w:rsidRPr="00512216" w:rsidRDefault="008B05B9" w:rsidP="00FB44DA">
      <w:pPr>
        <w:spacing w:before="120" w:after="0" w:line="300" w:lineRule="exact"/>
        <w:rPr>
          <w:rFonts w:ascii="Arial" w:eastAsia="Arial" w:hAnsi="Arial" w:cs="Arial"/>
          <w:sz w:val="24"/>
          <w:szCs w:val="24"/>
          <w:rtl/>
        </w:rPr>
      </w:pPr>
      <w:r w:rsidRPr="00512216">
        <w:rPr>
          <w:rFonts w:ascii="Arial" w:eastAsia="Arial" w:hAnsi="Arial" w:cs="Arial"/>
          <w:sz w:val="24"/>
          <w:szCs w:val="24"/>
          <w:rtl/>
        </w:rPr>
        <w:t xml:space="preserve">קיימת </w:t>
      </w:r>
      <w:r w:rsidRPr="00512216">
        <w:rPr>
          <w:rFonts w:ascii="Arial" w:eastAsia="Arial" w:hAnsi="Arial" w:cs="Arial"/>
          <w:b/>
          <w:bCs/>
          <w:sz w:val="24"/>
          <w:szCs w:val="24"/>
          <w:rtl/>
        </w:rPr>
        <w:t>דחיפות אמיתית לביצוע</w:t>
      </w:r>
      <w:r w:rsidRPr="00512216">
        <w:rPr>
          <w:rFonts w:ascii="Arial" w:eastAsia="Arial" w:hAnsi="Arial" w:cs="Arial"/>
          <w:sz w:val="24"/>
          <w:szCs w:val="24"/>
          <w:rtl/>
        </w:rPr>
        <w:t>. יישובים רבים זיהו את הפוטנציאל שבייצור חשמל סולארי</w:t>
      </w:r>
      <w:r w:rsidR="00ED7C7D" w:rsidRPr="00512216">
        <w:rPr>
          <w:rFonts w:ascii="Arial" w:eastAsia="Arial" w:hAnsi="Arial" w:cs="Arial"/>
          <w:sz w:val="24"/>
          <w:szCs w:val="24"/>
          <w:rtl/>
        </w:rPr>
        <w:t>, ומתקיים "</w:t>
      </w:r>
      <w:proofErr w:type="spellStart"/>
      <w:r w:rsidR="00ED7C7D" w:rsidRPr="00512216">
        <w:rPr>
          <w:rFonts w:ascii="Arial" w:eastAsia="Arial" w:hAnsi="Arial" w:cs="Arial"/>
          <w:sz w:val="24"/>
          <w:szCs w:val="24"/>
          <w:rtl/>
        </w:rPr>
        <w:t>מירוץ</w:t>
      </w:r>
      <w:proofErr w:type="spellEnd"/>
      <w:r w:rsidR="00ED7C7D" w:rsidRPr="00512216">
        <w:rPr>
          <w:rFonts w:ascii="Arial" w:eastAsia="Arial" w:hAnsi="Arial" w:cs="Arial"/>
          <w:sz w:val="24"/>
          <w:szCs w:val="24"/>
          <w:rtl/>
        </w:rPr>
        <w:t xml:space="preserve">". הראשונים שיזכו בו יוכלו להקים את מתקני הייצור והאגירה תחת האילוצים הכבדים של כמות החשמל שיינתן רישיון לייצרה, </w:t>
      </w:r>
      <w:r w:rsidR="008657FE" w:rsidRPr="00512216">
        <w:rPr>
          <w:rFonts w:ascii="Arial" w:eastAsia="Arial" w:hAnsi="Arial" w:cs="Arial"/>
          <w:sz w:val="24"/>
          <w:szCs w:val="24"/>
          <w:rtl/>
        </w:rPr>
        <w:t>בהתאם ל</w:t>
      </w:r>
      <w:r w:rsidR="00ED7C7D" w:rsidRPr="00512216">
        <w:rPr>
          <w:rFonts w:ascii="Arial" w:eastAsia="Arial" w:hAnsi="Arial" w:cs="Arial"/>
          <w:sz w:val="24"/>
          <w:szCs w:val="24"/>
          <w:rtl/>
        </w:rPr>
        <w:t>כמות החשמל שתוכל הרשת האזורית לספוג מהיצרנים. ב</w:t>
      </w:r>
      <w:r w:rsidR="00CE3908" w:rsidRPr="00512216">
        <w:rPr>
          <w:rFonts w:ascii="Arial" w:eastAsia="Arial" w:hAnsi="Arial" w:cs="Arial"/>
          <w:sz w:val="24"/>
          <w:szCs w:val="24"/>
          <w:rtl/>
        </w:rPr>
        <w:t xml:space="preserve">תחרות עם </w:t>
      </w:r>
      <w:r w:rsidR="008657FE" w:rsidRPr="00512216">
        <w:rPr>
          <w:rFonts w:ascii="Arial" w:eastAsia="Arial" w:hAnsi="Arial" w:cs="Arial"/>
          <w:sz w:val="24"/>
          <w:szCs w:val="24"/>
          <w:rtl/>
        </w:rPr>
        <w:t>היישובים ה</w:t>
      </w:r>
      <w:r w:rsidR="00CE3908" w:rsidRPr="00512216">
        <w:rPr>
          <w:rFonts w:ascii="Arial" w:eastAsia="Arial" w:hAnsi="Arial" w:cs="Arial"/>
          <w:sz w:val="24"/>
          <w:szCs w:val="24"/>
          <w:rtl/>
        </w:rPr>
        <w:t>אחרים</w:t>
      </w:r>
      <w:r w:rsidR="008657FE" w:rsidRPr="00512216">
        <w:rPr>
          <w:rFonts w:ascii="Arial" w:eastAsia="Arial" w:hAnsi="Arial" w:cs="Arial"/>
          <w:sz w:val="24"/>
          <w:szCs w:val="24"/>
          <w:rtl/>
        </w:rPr>
        <w:t xml:space="preserve"> -</w:t>
      </w:r>
      <w:r w:rsidR="00CE3908" w:rsidRPr="00512216">
        <w:rPr>
          <w:rFonts w:ascii="Arial" w:eastAsia="Arial" w:hAnsi="Arial" w:cs="Arial"/>
          <w:sz w:val="24"/>
          <w:szCs w:val="24"/>
          <w:rtl/>
        </w:rPr>
        <w:t xml:space="preserve"> </w:t>
      </w:r>
      <w:r w:rsidR="00ED7C7D" w:rsidRPr="00512216">
        <w:rPr>
          <w:rFonts w:ascii="Arial" w:eastAsia="Arial" w:hAnsi="Arial" w:cs="Arial"/>
          <w:sz w:val="24"/>
          <w:szCs w:val="24"/>
          <w:rtl/>
        </w:rPr>
        <w:t>כל המקדים זוכה.</w:t>
      </w:r>
    </w:p>
    <w:p w14:paraId="694E96E9" w14:textId="0FB8562C" w:rsidR="008657FE" w:rsidRPr="00512216" w:rsidRDefault="008657FE" w:rsidP="00FB44DA">
      <w:pPr>
        <w:spacing w:before="240" w:after="0" w:line="300" w:lineRule="exact"/>
        <w:rPr>
          <w:rFonts w:ascii="Arial" w:eastAsia="Arial" w:hAnsi="Arial" w:cs="Arial"/>
          <w:b/>
          <w:color w:val="0070C0"/>
          <w:sz w:val="24"/>
          <w:szCs w:val="24"/>
          <w:rtl/>
        </w:rPr>
      </w:pPr>
      <w:r w:rsidRPr="00512216">
        <w:rPr>
          <w:rFonts w:ascii="Arial" w:eastAsia="Arial" w:hAnsi="Arial" w:cs="Arial"/>
          <w:b/>
          <w:color w:val="0070C0"/>
          <w:sz w:val="24"/>
          <w:szCs w:val="24"/>
          <w:rtl/>
        </w:rPr>
        <w:t>כיצד התהליך יתבצע?</w:t>
      </w:r>
    </w:p>
    <w:p w14:paraId="226B3DE6" w14:textId="4626EA27" w:rsidR="00C000B9" w:rsidRPr="00512216" w:rsidRDefault="00EE5CCA" w:rsidP="00FB44DA">
      <w:pPr>
        <w:spacing w:before="120" w:after="0" w:line="300" w:lineRule="exact"/>
        <w:rPr>
          <w:rFonts w:ascii="Arial" w:eastAsia="Arial" w:hAnsi="Arial" w:cs="Arial"/>
          <w:b/>
          <w:color w:val="0070C0"/>
          <w:sz w:val="24"/>
          <w:szCs w:val="24"/>
          <w:rtl/>
        </w:rPr>
      </w:pPr>
      <w:r w:rsidRPr="00512216">
        <w:rPr>
          <w:rFonts w:ascii="Arial" w:eastAsia="Arial" w:hAnsi="Arial" w:cs="Arial"/>
          <w:sz w:val="24"/>
          <w:szCs w:val="24"/>
          <w:rtl/>
        </w:rPr>
        <w:t>לאחר החתימה על החוזה עם היזם הוא</w:t>
      </w:r>
      <w:r w:rsidR="008657FE" w:rsidRPr="00512216">
        <w:rPr>
          <w:rFonts w:ascii="Arial" w:eastAsia="Arial" w:hAnsi="Arial" w:cs="Arial"/>
          <w:sz w:val="24"/>
          <w:szCs w:val="24"/>
          <w:rtl/>
        </w:rPr>
        <w:t xml:space="preserve"> יטפל בכל הסידורים הפורמליים – תכנון פרטני לכל בית </w:t>
      </w:r>
      <w:r w:rsidRPr="00512216">
        <w:rPr>
          <w:rFonts w:ascii="Arial" w:eastAsia="Arial" w:hAnsi="Arial" w:cs="Arial"/>
          <w:sz w:val="24"/>
          <w:szCs w:val="24"/>
          <w:rtl/>
        </w:rPr>
        <w:t xml:space="preserve">ורישוי מול חברת החשמל. בדרך כלל לא יידרש רישוי של המועצה, אבל אם יהיו מקרי קצה היזם יטפל גם בהם. היזם יכול לבצע, בתוספת תשלום, גם משימות נוספות בהקשר זה, כגון גיזום עצים מסתירים (בהתייעצות עם מתכנן נוף שימנע את הפגיעה בחזות בכפר), הזזת מתקנים מפריעים (דוגמת דודי שמש), </w:t>
      </w:r>
      <w:proofErr w:type="spellStart"/>
      <w:r w:rsidRPr="00512216">
        <w:rPr>
          <w:rFonts w:ascii="Arial" w:eastAsia="Arial" w:hAnsi="Arial" w:cs="Arial"/>
          <w:sz w:val="24"/>
          <w:szCs w:val="24"/>
          <w:rtl/>
        </w:rPr>
        <w:t>וכו</w:t>
      </w:r>
      <w:proofErr w:type="spellEnd"/>
      <w:r w:rsidRPr="00512216">
        <w:rPr>
          <w:rFonts w:ascii="Arial" w:eastAsia="Arial" w:hAnsi="Arial" w:cs="Arial"/>
          <w:sz w:val="24"/>
          <w:szCs w:val="24"/>
          <w:rtl/>
        </w:rPr>
        <w:t>'.</w:t>
      </w:r>
    </w:p>
    <w:sectPr w:rsidR="00C000B9" w:rsidRPr="00512216" w:rsidSect="00FB44DA">
      <w:headerReference w:type="default" r:id="rId9"/>
      <w:pgSz w:w="11906" w:h="16838"/>
      <w:pgMar w:top="1440" w:right="1133" w:bottom="144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F3C2" w14:textId="77777777" w:rsidR="00A9678D" w:rsidRDefault="00A9678D" w:rsidP="00BC6B62">
      <w:pPr>
        <w:spacing w:after="0" w:line="240" w:lineRule="auto"/>
      </w:pPr>
      <w:r>
        <w:separator/>
      </w:r>
    </w:p>
  </w:endnote>
  <w:endnote w:type="continuationSeparator" w:id="0">
    <w:p w14:paraId="5CADED0A" w14:textId="77777777" w:rsidR="00A9678D" w:rsidRDefault="00A9678D" w:rsidP="00BC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B06F" w14:textId="77777777" w:rsidR="00A9678D" w:rsidRDefault="00A9678D" w:rsidP="00BC6B62">
      <w:pPr>
        <w:spacing w:after="0" w:line="240" w:lineRule="auto"/>
      </w:pPr>
      <w:r>
        <w:separator/>
      </w:r>
    </w:p>
  </w:footnote>
  <w:footnote w:type="continuationSeparator" w:id="0">
    <w:p w14:paraId="26B33BE8" w14:textId="77777777" w:rsidR="00A9678D" w:rsidRDefault="00A9678D" w:rsidP="00BC6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D03" w14:textId="2B68EE1A" w:rsidR="00BC6B62" w:rsidRDefault="00BC6B62">
    <w:pPr>
      <w:pStyle w:val="a6"/>
    </w:pPr>
    <w:r>
      <w:rPr>
        <w:noProof/>
      </w:rPr>
      <w:drawing>
        <wp:inline distT="0" distB="0" distL="0" distR="0" wp14:anchorId="66B96F81" wp14:editId="0EB88520">
          <wp:extent cx="1162050" cy="82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15" cy="8320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F44"/>
    <w:multiLevelType w:val="multilevel"/>
    <w:tmpl w:val="FA54081E"/>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179EE"/>
    <w:multiLevelType w:val="multilevel"/>
    <w:tmpl w:val="FA0C45A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237F7"/>
    <w:multiLevelType w:val="multilevel"/>
    <w:tmpl w:val="5F86F2D6"/>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4D508A"/>
    <w:multiLevelType w:val="multilevel"/>
    <w:tmpl w:val="FA0C45A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4B2EAB"/>
    <w:multiLevelType w:val="multilevel"/>
    <w:tmpl w:val="28661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8844398">
    <w:abstractNumId w:val="1"/>
  </w:num>
  <w:num w:numId="2" w16cid:durableId="693270554">
    <w:abstractNumId w:val="0"/>
  </w:num>
  <w:num w:numId="3" w16cid:durableId="1111128618">
    <w:abstractNumId w:val="4"/>
  </w:num>
  <w:num w:numId="4" w16cid:durableId="1189028968">
    <w:abstractNumId w:val="2"/>
  </w:num>
  <w:num w:numId="5" w16cid:durableId="380985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EE"/>
    <w:rsid w:val="0003101D"/>
    <w:rsid w:val="00056D2F"/>
    <w:rsid w:val="000A27C9"/>
    <w:rsid w:val="001215DA"/>
    <w:rsid w:val="00151492"/>
    <w:rsid w:val="001911EE"/>
    <w:rsid w:val="001A5A20"/>
    <w:rsid w:val="003B3A82"/>
    <w:rsid w:val="003C2899"/>
    <w:rsid w:val="00442CA2"/>
    <w:rsid w:val="004B1309"/>
    <w:rsid w:val="004C3A81"/>
    <w:rsid w:val="00512216"/>
    <w:rsid w:val="00535519"/>
    <w:rsid w:val="00570405"/>
    <w:rsid w:val="005A15B7"/>
    <w:rsid w:val="005D21E3"/>
    <w:rsid w:val="005F554A"/>
    <w:rsid w:val="00655E66"/>
    <w:rsid w:val="006A29E6"/>
    <w:rsid w:val="006F225A"/>
    <w:rsid w:val="008657FE"/>
    <w:rsid w:val="008968F6"/>
    <w:rsid w:val="008B05B9"/>
    <w:rsid w:val="008B3E39"/>
    <w:rsid w:val="00A9678D"/>
    <w:rsid w:val="00BC6B62"/>
    <w:rsid w:val="00BD1D87"/>
    <w:rsid w:val="00C000B9"/>
    <w:rsid w:val="00CE3908"/>
    <w:rsid w:val="00D3151F"/>
    <w:rsid w:val="00DC6E28"/>
    <w:rsid w:val="00ED7C7D"/>
    <w:rsid w:val="00EE5CCA"/>
    <w:rsid w:val="00F4564D"/>
    <w:rsid w:val="00F81376"/>
    <w:rsid w:val="00FB44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50CC"/>
  <w15:docId w15:val="{F7A2A26E-ECF3-4ED2-A449-8DEDD5C9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EE5CCA"/>
    <w:pPr>
      <w:ind w:left="720"/>
      <w:contextualSpacing/>
    </w:pPr>
  </w:style>
  <w:style w:type="paragraph" w:styleId="a6">
    <w:name w:val="header"/>
    <w:basedOn w:val="a"/>
    <w:link w:val="a7"/>
    <w:uiPriority w:val="99"/>
    <w:unhideWhenUsed/>
    <w:rsid w:val="00BC6B62"/>
    <w:pPr>
      <w:tabs>
        <w:tab w:val="center" w:pos="4153"/>
        <w:tab w:val="right" w:pos="8306"/>
      </w:tabs>
      <w:spacing w:after="0" w:line="240" w:lineRule="auto"/>
    </w:pPr>
  </w:style>
  <w:style w:type="character" w:customStyle="1" w:styleId="a7">
    <w:name w:val="כותרת עליונה תו"/>
    <w:basedOn w:val="a0"/>
    <w:link w:val="a6"/>
    <w:uiPriority w:val="99"/>
    <w:rsid w:val="00BC6B62"/>
  </w:style>
  <w:style w:type="paragraph" w:styleId="a8">
    <w:name w:val="footer"/>
    <w:basedOn w:val="a"/>
    <w:link w:val="a9"/>
    <w:uiPriority w:val="99"/>
    <w:unhideWhenUsed/>
    <w:rsid w:val="00BC6B62"/>
    <w:pPr>
      <w:tabs>
        <w:tab w:val="center" w:pos="4153"/>
        <w:tab w:val="right" w:pos="8306"/>
      </w:tabs>
      <w:spacing w:after="0" w:line="240" w:lineRule="auto"/>
    </w:pPr>
  </w:style>
  <w:style w:type="character" w:customStyle="1" w:styleId="a9">
    <w:name w:val="כותרת תחתונה תו"/>
    <w:basedOn w:val="a0"/>
    <w:link w:val="a8"/>
    <w:uiPriority w:val="99"/>
    <w:rsid w:val="00BC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6CB3-FEE5-4A18-B2D1-99EF792E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Erez</dc:creator>
  <cp:lastModifiedBy>ועד מקומי גן יאשיה</cp:lastModifiedBy>
  <cp:revision>3</cp:revision>
  <dcterms:created xsi:type="dcterms:W3CDTF">2023-03-09T08:22:00Z</dcterms:created>
  <dcterms:modified xsi:type="dcterms:W3CDTF">2023-03-09T08:22:00Z</dcterms:modified>
</cp:coreProperties>
</file>