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B8738" w14:textId="77777777" w:rsidR="006425A2" w:rsidRDefault="006425A2" w:rsidP="006425A2">
      <w:pPr>
        <w:tabs>
          <w:tab w:val="right" w:pos="7733"/>
        </w:tabs>
        <w:bidi/>
        <w:rPr>
          <w:rFonts w:cs="David" w:hint="cs"/>
          <w:rtl/>
        </w:rPr>
        <w:sectPr w:rsidR="006425A2" w:rsidSect="006425A2">
          <w:headerReference w:type="default" r:id="rId11"/>
          <w:footerReference w:type="default" r:id="rId12"/>
          <w:pgSz w:w="11900" w:h="16840"/>
          <w:pgMar w:top="1207" w:right="1800" w:bottom="1440" w:left="1800" w:header="284" w:footer="308" w:gutter="567"/>
          <w:cols w:space="708"/>
          <w:docGrid w:linePitch="360"/>
        </w:sectPr>
      </w:pPr>
    </w:p>
    <w:p w14:paraId="6B1F50C0" w14:textId="202352FC" w:rsidR="00C07D85" w:rsidRDefault="006425A2" w:rsidP="00626820">
      <w:pPr>
        <w:tabs>
          <w:tab w:val="right" w:pos="7733"/>
        </w:tabs>
        <w:bidi/>
        <w:spacing w:line="360" w:lineRule="auto"/>
        <w:rPr>
          <w:rFonts w:cs="David"/>
          <w:rtl/>
        </w:rPr>
      </w:pPr>
      <w:r>
        <w:rPr>
          <w:rFonts w:cs="David"/>
          <w:rtl/>
        </w:rPr>
        <w:tab/>
      </w:r>
      <w:r>
        <w:rPr>
          <w:rFonts w:cs="David"/>
          <w:rtl/>
        </w:rPr>
        <w:fldChar w:fldCharType="begin"/>
      </w:r>
      <w:r>
        <w:rPr>
          <w:rFonts w:cs="David"/>
          <w:rtl/>
        </w:rPr>
        <w:instrText xml:space="preserve"> </w:instrText>
      </w:r>
      <w:r>
        <w:rPr>
          <w:rFonts w:cs="David" w:hint="cs"/>
        </w:rPr>
        <w:instrText>DATE</w:instrText>
      </w:r>
      <w:r>
        <w:rPr>
          <w:rFonts w:cs="David" w:hint="cs"/>
          <w:rtl/>
        </w:rPr>
        <w:instrText xml:space="preserve"> \@ "</w:instrText>
      </w:r>
      <w:r>
        <w:rPr>
          <w:rFonts w:cs="David" w:hint="cs"/>
        </w:rPr>
        <w:instrText>dd MMMM yyyy" \h</w:instrText>
      </w:r>
      <w:r>
        <w:rPr>
          <w:rFonts w:cs="David"/>
          <w:rtl/>
        </w:rPr>
        <w:instrText xml:space="preserve"> </w:instrText>
      </w:r>
      <w:r>
        <w:rPr>
          <w:rFonts w:cs="David"/>
          <w:rtl/>
        </w:rPr>
        <w:fldChar w:fldCharType="separate"/>
      </w:r>
      <w:r w:rsidR="00D51DC6">
        <w:rPr>
          <w:rFonts w:cs="David" w:hint="cs"/>
          <w:noProof/>
          <w:rtl/>
        </w:rPr>
        <w:t>‏י</w:t>
      </w:r>
      <w:r w:rsidR="00D51DC6">
        <w:rPr>
          <w:rFonts w:cs="David"/>
          <w:noProof/>
          <w:rtl/>
        </w:rPr>
        <w:t>"</w:t>
      </w:r>
      <w:r w:rsidR="00D51DC6">
        <w:rPr>
          <w:rFonts w:cs="David" w:hint="cs"/>
          <w:noProof/>
          <w:rtl/>
        </w:rPr>
        <w:t>ט</w:t>
      </w:r>
      <w:r w:rsidR="00D51DC6">
        <w:rPr>
          <w:rFonts w:cs="David"/>
          <w:noProof/>
          <w:rtl/>
        </w:rPr>
        <w:t xml:space="preserve"> </w:t>
      </w:r>
      <w:r w:rsidR="00D51DC6">
        <w:rPr>
          <w:rFonts w:cs="David" w:hint="cs"/>
          <w:noProof/>
          <w:rtl/>
        </w:rPr>
        <w:t>אדר</w:t>
      </w:r>
      <w:r w:rsidR="00D51DC6">
        <w:rPr>
          <w:rFonts w:cs="David"/>
          <w:noProof/>
          <w:rtl/>
        </w:rPr>
        <w:t xml:space="preserve"> </w:t>
      </w:r>
      <w:r w:rsidR="00D51DC6">
        <w:rPr>
          <w:rFonts w:cs="David" w:hint="cs"/>
          <w:noProof/>
          <w:rtl/>
        </w:rPr>
        <w:t>ב</w:t>
      </w:r>
      <w:r w:rsidR="00D51DC6">
        <w:rPr>
          <w:rFonts w:cs="David"/>
          <w:noProof/>
          <w:rtl/>
        </w:rPr>
        <w:t xml:space="preserve"> </w:t>
      </w:r>
      <w:r w:rsidR="00D51DC6">
        <w:rPr>
          <w:rFonts w:cs="David" w:hint="cs"/>
          <w:noProof/>
          <w:rtl/>
        </w:rPr>
        <w:t>תשע</w:t>
      </w:r>
      <w:r w:rsidR="00D51DC6">
        <w:rPr>
          <w:rFonts w:cs="David"/>
          <w:noProof/>
          <w:rtl/>
        </w:rPr>
        <w:t>"</w:t>
      </w:r>
      <w:r w:rsidR="00D51DC6">
        <w:rPr>
          <w:rFonts w:cs="David" w:hint="cs"/>
          <w:noProof/>
          <w:rtl/>
        </w:rPr>
        <w:t>ט</w:t>
      </w:r>
      <w:r>
        <w:rPr>
          <w:rFonts w:cs="David"/>
          <w:rtl/>
        </w:rPr>
        <w:fldChar w:fldCharType="end"/>
      </w:r>
    </w:p>
    <w:p w14:paraId="2B69B4B0" w14:textId="48A453DE" w:rsidR="006425A2" w:rsidRPr="006425A2" w:rsidRDefault="006425A2" w:rsidP="00626820">
      <w:pPr>
        <w:bidi/>
        <w:spacing w:line="360" w:lineRule="auto"/>
        <w:jc w:val="right"/>
        <w:rPr>
          <w:rFonts w:cs="David"/>
        </w:rPr>
      </w:pPr>
      <w:r>
        <w:rPr>
          <w:rFonts w:cs="David"/>
          <w:rtl/>
        </w:rPr>
        <w:fldChar w:fldCharType="begin"/>
      </w:r>
      <w:r>
        <w:rPr>
          <w:rFonts w:cs="David"/>
          <w:rtl/>
        </w:rPr>
        <w:instrText xml:space="preserve"> </w:instrText>
      </w:r>
      <w:r>
        <w:rPr>
          <w:rFonts w:cs="David" w:hint="cs"/>
        </w:rPr>
        <w:instrText>DATE</w:instrText>
      </w:r>
      <w:r>
        <w:rPr>
          <w:rFonts w:cs="David" w:hint="cs"/>
          <w:rtl/>
        </w:rPr>
        <w:instrText xml:space="preserve"> \@ "</w:instrText>
      </w:r>
      <w:r>
        <w:rPr>
          <w:rFonts w:cs="David" w:hint="cs"/>
        </w:rPr>
        <w:instrText>dd MMMM yyyy</w:instrText>
      </w:r>
      <w:r>
        <w:rPr>
          <w:rFonts w:cs="David" w:hint="cs"/>
          <w:rtl/>
        </w:rPr>
        <w:instrText>"</w:instrText>
      </w:r>
      <w:r>
        <w:rPr>
          <w:rFonts w:cs="David"/>
          <w:rtl/>
        </w:rPr>
        <w:instrText xml:space="preserve"> </w:instrText>
      </w:r>
      <w:r>
        <w:rPr>
          <w:rFonts w:cs="David"/>
          <w:rtl/>
        </w:rPr>
        <w:fldChar w:fldCharType="separate"/>
      </w:r>
      <w:r w:rsidR="00D51DC6">
        <w:rPr>
          <w:rFonts w:cs="David" w:hint="cs"/>
          <w:noProof/>
          <w:rtl/>
        </w:rPr>
        <w:t>‏</w:t>
      </w:r>
      <w:r w:rsidR="00D51DC6">
        <w:rPr>
          <w:rFonts w:cs="David"/>
          <w:noProof/>
          <w:rtl/>
        </w:rPr>
        <w:t xml:space="preserve">26 </w:t>
      </w:r>
      <w:r w:rsidR="00D51DC6">
        <w:rPr>
          <w:rFonts w:cs="David" w:hint="cs"/>
          <w:noProof/>
          <w:rtl/>
        </w:rPr>
        <w:t>מרץ</w:t>
      </w:r>
      <w:r w:rsidR="00D51DC6">
        <w:rPr>
          <w:rFonts w:cs="David"/>
          <w:noProof/>
          <w:rtl/>
        </w:rPr>
        <w:t xml:space="preserve"> 2019</w:t>
      </w:r>
      <w:r>
        <w:rPr>
          <w:rFonts w:cs="David"/>
          <w:rtl/>
        </w:rPr>
        <w:fldChar w:fldCharType="end"/>
      </w:r>
    </w:p>
    <w:p w14:paraId="11457CD0" w14:textId="77777777" w:rsidR="00DD160C" w:rsidRPr="00085C26" w:rsidRDefault="00DD160C" w:rsidP="00DD160C">
      <w:pPr>
        <w:bidi/>
        <w:jc w:val="center"/>
        <w:rPr>
          <w:rFonts w:ascii="Arial" w:hAnsi="Arial"/>
          <w:b/>
          <w:bCs/>
          <w:sz w:val="40"/>
          <w:szCs w:val="40"/>
          <w:u w:val="single"/>
          <w:rtl/>
        </w:rPr>
      </w:pPr>
      <w:r w:rsidRPr="00085C26">
        <w:rPr>
          <w:rFonts w:ascii="Arial" w:hAnsi="Arial"/>
          <w:b/>
          <w:bCs/>
          <w:sz w:val="40"/>
          <w:szCs w:val="40"/>
          <w:u w:val="single"/>
          <w:rtl/>
        </w:rPr>
        <w:t xml:space="preserve">ימי פינוי </w:t>
      </w:r>
      <w:r w:rsidRPr="00085C26">
        <w:rPr>
          <w:rFonts w:ascii="Arial" w:hAnsi="Arial" w:hint="cs"/>
          <w:b/>
          <w:bCs/>
          <w:sz w:val="40"/>
          <w:szCs w:val="40"/>
          <w:u w:val="single"/>
          <w:rtl/>
        </w:rPr>
        <w:t xml:space="preserve">פחים </w:t>
      </w:r>
      <w:r w:rsidRPr="00085C26">
        <w:rPr>
          <w:rFonts w:ascii="Arial" w:hAnsi="Arial"/>
          <w:b/>
          <w:bCs/>
          <w:sz w:val="40"/>
          <w:szCs w:val="40"/>
          <w:u w:val="single"/>
          <w:rtl/>
        </w:rPr>
        <w:t>בחג הפסח</w:t>
      </w:r>
      <w:r w:rsidRPr="00085C26">
        <w:rPr>
          <w:rFonts w:ascii="Arial" w:hAnsi="Arial" w:hint="cs"/>
          <w:b/>
          <w:bCs/>
          <w:sz w:val="40"/>
          <w:szCs w:val="40"/>
          <w:u w:val="single"/>
          <w:rtl/>
        </w:rPr>
        <w:t xml:space="preserve"> 2019</w:t>
      </w:r>
    </w:p>
    <w:p w14:paraId="31D1E5DF" w14:textId="77777777" w:rsidR="00DD160C" w:rsidRPr="00DD160C" w:rsidRDefault="00DD160C" w:rsidP="00DD160C">
      <w:pPr>
        <w:jc w:val="center"/>
        <w:rPr>
          <w:rFonts w:ascii="Arial" w:hAnsi="Arial"/>
          <w:b/>
          <w:bCs/>
          <w:sz w:val="48"/>
          <w:szCs w:val="48"/>
          <w:u w:val="single"/>
          <w:rtl/>
        </w:rPr>
      </w:pPr>
    </w:p>
    <w:p w14:paraId="5C6C593A" w14:textId="77777777" w:rsidR="00DD160C" w:rsidRPr="00DD160C" w:rsidRDefault="00DD160C" w:rsidP="00D51DC6">
      <w:pPr>
        <w:bidi/>
        <w:jc w:val="both"/>
        <w:rPr>
          <w:rFonts w:ascii="Arial" w:hAnsi="Arial"/>
          <w:sz w:val="48"/>
          <w:szCs w:val="48"/>
          <w:rtl/>
        </w:rPr>
      </w:pPr>
      <w:r w:rsidRPr="00DD160C">
        <w:rPr>
          <w:rFonts w:ascii="Arial" w:hAnsi="Arial"/>
          <w:b/>
          <w:bCs/>
          <w:sz w:val="48"/>
          <w:szCs w:val="48"/>
          <w:u w:val="single"/>
          <w:rtl/>
        </w:rPr>
        <w:t>המועצה מתגברת בפינוי  כפול  של הפח הירוק בשבוע שלפני החג 14/04</w:t>
      </w:r>
      <w:r w:rsidRPr="00DD160C">
        <w:rPr>
          <w:rFonts w:ascii="Arial" w:hAnsi="Arial" w:hint="cs"/>
          <w:b/>
          <w:bCs/>
          <w:sz w:val="48"/>
          <w:szCs w:val="48"/>
          <w:u w:val="single"/>
          <w:rtl/>
        </w:rPr>
        <w:t>/</w:t>
      </w:r>
      <w:r w:rsidRPr="00DD160C">
        <w:rPr>
          <w:rFonts w:ascii="Arial" w:hAnsi="Arial"/>
          <w:b/>
          <w:bCs/>
          <w:sz w:val="48"/>
          <w:szCs w:val="48"/>
          <w:u w:val="single"/>
          <w:rtl/>
        </w:rPr>
        <w:t>-19/4</w:t>
      </w:r>
      <w:r w:rsidRPr="00DD160C">
        <w:rPr>
          <w:rFonts w:ascii="Arial" w:hAnsi="Arial"/>
          <w:sz w:val="48"/>
          <w:szCs w:val="48"/>
          <w:u w:val="single"/>
          <w:rtl/>
        </w:rPr>
        <w:t>:</w:t>
      </w:r>
      <w:r w:rsidRPr="00DD160C">
        <w:rPr>
          <w:rFonts w:ascii="Arial" w:hAnsi="Arial"/>
          <w:sz w:val="48"/>
          <w:szCs w:val="48"/>
          <w:rtl/>
        </w:rPr>
        <w:t xml:space="preserve"> </w:t>
      </w:r>
    </w:p>
    <w:p w14:paraId="43A7EF45" w14:textId="77777777" w:rsidR="00DD160C" w:rsidRPr="00DD160C" w:rsidRDefault="00DD160C" w:rsidP="00D51DC6">
      <w:pPr>
        <w:jc w:val="right"/>
        <w:rPr>
          <w:rFonts w:ascii="Arial" w:hAnsi="Arial"/>
          <w:sz w:val="48"/>
          <w:szCs w:val="48"/>
          <w:rtl/>
        </w:rPr>
      </w:pPr>
      <w:r w:rsidRPr="00DD160C">
        <w:rPr>
          <w:rFonts w:ascii="Arial" w:hAnsi="Arial"/>
          <w:sz w:val="48"/>
          <w:szCs w:val="48"/>
          <w:rtl/>
        </w:rPr>
        <w:t xml:space="preserve">אי לכך צוות העובדים המפנים יעבדו שעות נוספות, חלקן יהיו בלילות והשכם בבוקר. </w:t>
      </w:r>
    </w:p>
    <w:p w14:paraId="1C9304CF" w14:textId="77777777" w:rsidR="00DD160C" w:rsidRPr="00DD160C" w:rsidRDefault="00DD160C" w:rsidP="00D51DC6">
      <w:pPr>
        <w:jc w:val="right"/>
        <w:rPr>
          <w:rFonts w:ascii="Arial" w:hAnsi="Arial"/>
          <w:sz w:val="48"/>
          <w:szCs w:val="48"/>
          <w:rtl/>
        </w:rPr>
      </w:pPr>
      <w:r w:rsidRPr="00DD160C">
        <w:rPr>
          <w:rFonts w:ascii="Arial" w:hAnsi="Arial"/>
          <w:sz w:val="48"/>
          <w:szCs w:val="48"/>
          <w:rtl/>
        </w:rPr>
        <w:t xml:space="preserve">נא להודיע לתושבים על ימי הפינוי הנ"ל ועל צפי לפינוי בשעות חריגות בכמה יישובים. </w:t>
      </w:r>
    </w:p>
    <w:p w14:paraId="4F2C2B67" w14:textId="77777777" w:rsidR="00DD160C" w:rsidRPr="00DD160C" w:rsidRDefault="00DD160C" w:rsidP="00D51DC6">
      <w:pPr>
        <w:jc w:val="right"/>
        <w:rPr>
          <w:rFonts w:ascii="Arial" w:hAnsi="Arial"/>
          <w:b/>
          <w:bCs/>
          <w:sz w:val="48"/>
          <w:szCs w:val="48"/>
          <w:rtl/>
        </w:rPr>
      </w:pPr>
      <w:r w:rsidRPr="00DD160C">
        <w:rPr>
          <w:rFonts w:ascii="Arial" w:hAnsi="Arial"/>
          <w:b/>
          <w:bCs/>
          <w:sz w:val="48"/>
          <w:szCs w:val="48"/>
          <w:u w:val="single"/>
          <w:rtl/>
        </w:rPr>
        <w:t>פינויים בחול המועד</w:t>
      </w:r>
      <w:r w:rsidRPr="00DD160C">
        <w:rPr>
          <w:rFonts w:ascii="Arial" w:hAnsi="Arial" w:hint="cs"/>
          <w:b/>
          <w:bCs/>
          <w:sz w:val="48"/>
          <w:szCs w:val="48"/>
          <w:u w:val="single"/>
          <w:rtl/>
        </w:rPr>
        <w:t>21/04-26/4/19</w:t>
      </w:r>
      <w:r w:rsidRPr="00DD160C">
        <w:rPr>
          <w:rFonts w:ascii="Arial" w:hAnsi="Arial"/>
          <w:b/>
          <w:bCs/>
          <w:sz w:val="48"/>
          <w:szCs w:val="48"/>
          <w:u w:val="single"/>
          <w:rtl/>
        </w:rPr>
        <w:t>:</w:t>
      </w:r>
      <w:r w:rsidRPr="00DD160C">
        <w:rPr>
          <w:rFonts w:ascii="Arial" w:hAnsi="Arial"/>
          <w:b/>
          <w:bCs/>
          <w:sz w:val="48"/>
          <w:szCs w:val="48"/>
          <w:rtl/>
        </w:rPr>
        <w:t xml:space="preserve"> </w:t>
      </w:r>
      <w:r w:rsidRPr="00DD160C">
        <w:rPr>
          <w:rFonts w:ascii="Arial" w:hAnsi="Arial" w:hint="cs"/>
          <w:b/>
          <w:bCs/>
          <w:sz w:val="48"/>
          <w:szCs w:val="48"/>
          <w:rtl/>
        </w:rPr>
        <w:t>הפינויי</w:t>
      </w:r>
      <w:r w:rsidRPr="00DD160C">
        <w:rPr>
          <w:rFonts w:ascii="Arial" w:hAnsi="Arial" w:hint="eastAsia"/>
          <w:b/>
          <w:bCs/>
          <w:sz w:val="48"/>
          <w:szCs w:val="48"/>
          <w:rtl/>
        </w:rPr>
        <w:t>ם</w:t>
      </w:r>
      <w:r w:rsidRPr="00DD160C">
        <w:rPr>
          <w:rFonts w:ascii="Arial" w:hAnsi="Arial"/>
          <w:b/>
          <w:bCs/>
          <w:sz w:val="48"/>
          <w:szCs w:val="48"/>
          <w:rtl/>
        </w:rPr>
        <w:t xml:space="preserve"> מתקיימים כרגיל .</w:t>
      </w:r>
    </w:p>
    <w:p w14:paraId="6C89DCB7" w14:textId="77777777" w:rsidR="00DD160C" w:rsidRPr="00DD160C" w:rsidRDefault="00DD160C" w:rsidP="00D51DC6">
      <w:pPr>
        <w:bidi/>
        <w:jc w:val="both"/>
        <w:rPr>
          <w:rFonts w:ascii="Arial" w:hAnsi="Arial"/>
          <w:b/>
          <w:bCs/>
          <w:sz w:val="48"/>
          <w:szCs w:val="48"/>
          <w:rtl/>
        </w:rPr>
      </w:pPr>
      <w:r w:rsidRPr="00DD160C">
        <w:rPr>
          <w:rFonts w:ascii="Arial" w:hAnsi="Arial"/>
          <w:b/>
          <w:bCs/>
          <w:sz w:val="48"/>
          <w:szCs w:val="48"/>
          <w:rtl/>
        </w:rPr>
        <w:t xml:space="preserve">במידה של פח מלא או בקשה לפינוי נוסף קיימת משאית </w:t>
      </w:r>
      <w:r w:rsidRPr="00DD160C">
        <w:rPr>
          <w:rFonts w:ascii="Arial" w:hAnsi="Arial" w:hint="cs"/>
          <w:b/>
          <w:bCs/>
          <w:sz w:val="48"/>
          <w:szCs w:val="48"/>
          <w:rtl/>
        </w:rPr>
        <w:t xml:space="preserve">ייעודית </w:t>
      </w:r>
      <w:r w:rsidRPr="00DD160C">
        <w:rPr>
          <w:rFonts w:ascii="Arial" w:hAnsi="Arial"/>
          <w:b/>
          <w:bCs/>
          <w:sz w:val="48"/>
          <w:szCs w:val="48"/>
          <w:rtl/>
        </w:rPr>
        <w:t xml:space="preserve"> לפניות הנ"ל . </w:t>
      </w:r>
    </w:p>
    <w:p w14:paraId="7FE55190" w14:textId="77777777" w:rsidR="00DD160C" w:rsidRPr="00DD160C" w:rsidRDefault="00DD160C" w:rsidP="00D51D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rFonts w:ascii="Arial" w:hAnsi="Arial"/>
          <w:b/>
          <w:bCs/>
          <w:sz w:val="48"/>
          <w:szCs w:val="48"/>
          <w:rtl/>
        </w:rPr>
      </w:pPr>
      <w:r w:rsidRPr="00DD160C">
        <w:rPr>
          <w:rFonts w:ascii="Arial" w:hAnsi="Arial"/>
          <w:b/>
          <w:bCs/>
          <w:sz w:val="48"/>
          <w:szCs w:val="48"/>
          <w:highlight w:val="yellow"/>
          <w:rtl/>
        </w:rPr>
        <w:t xml:space="preserve">כמו כן התושבים מתבקשים להציב את הפחים מחוץ לחצרם </w:t>
      </w:r>
    </w:p>
    <w:p w14:paraId="1B76EF89" w14:textId="77777777" w:rsidR="00DD160C" w:rsidRPr="00DD160C" w:rsidRDefault="00DD160C" w:rsidP="00D51DC6">
      <w:pPr>
        <w:jc w:val="right"/>
        <w:rPr>
          <w:rFonts w:ascii="Arial" w:hAnsi="Arial"/>
          <w:b/>
          <w:bCs/>
          <w:sz w:val="48"/>
          <w:szCs w:val="48"/>
          <w:rtl/>
        </w:rPr>
      </w:pPr>
    </w:p>
    <w:p w14:paraId="3CD015BD" w14:textId="77777777" w:rsidR="00DD160C" w:rsidRPr="00DD160C" w:rsidRDefault="00DD160C" w:rsidP="00DD160C">
      <w:pPr>
        <w:jc w:val="center"/>
        <w:rPr>
          <w:rFonts w:ascii="Arial" w:hAnsi="Arial"/>
          <w:sz w:val="48"/>
          <w:szCs w:val="48"/>
          <w:rtl/>
        </w:rPr>
      </w:pPr>
      <w:r w:rsidRPr="00DD160C">
        <w:rPr>
          <w:rFonts w:ascii="Arial" w:hAnsi="Arial"/>
          <w:sz w:val="48"/>
          <w:szCs w:val="48"/>
          <w:rtl/>
        </w:rPr>
        <w:t>בברכת חג שמח</w:t>
      </w:r>
    </w:p>
    <w:p w14:paraId="15DECBA1" w14:textId="77777777" w:rsidR="00DD160C" w:rsidRPr="00DD160C" w:rsidRDefault="00DD160C" w:rsidP="00DD160C">
      <w:pPr>
        <w:jc w:val="center"/>
        <w:rPr>
          <w:rFonts w:ascii="Arial" w:hAnsi="Arial"/>
          <w:sz w:val="48"/>
          <w:szCs w:val="48"/>
          <w:rtl/>
        </w:rPr>
      </w:pPr>
      <w:r w:rsidRPr="00DD160C">
        <w:rPr>
          <w:rFonts w:ascii="Arial" w:hAnsi="Arial"/>
          <w:sz w:val="48"/>
          <w:szCs w:val="48"/>
          <w:rtl/>
        </w:rPr>
        <w:lastRenderedPageBreak/>
        <w:t>מחלקת איכות סביבה, קיימות ותברואה</w:t>
      </w:r>
    </w:p>
    <w:p w14:paraId="1F369C68" w14:textId="77777777" w:rsidR="00DD160C" w:rsidRPr="00DD160C" w:rsidRDefault="00DD160C" w:rsidP="00DD160C">
      <w:pPr>
        <w:rPr>
          <w:rFonts w:ascii="Arial" w:hAnsi="Arial"/>
          <w:sz w:val="48"/>
          <w:szCs w:val="48"/>
          <w:rtl/>
        </w:rPr>
      </w:pPr>
    </w:p>
    <w:p w14:paraId="0D1B0F1C" w14:textId="77777777" w:rsidR="000C3DE5" w:rsidRDefault="000C3DE5" w:rsidP="00C07D85">
      <w:pPr>
        <w:bidi/>
        <w:rPr>
          <w:rtl/>
        </w:rPr>
      </w:pPr>
    </w:p>
    <w:p w14:paraId="621F6A07" w14:textId="77777777" w:rsidR="00DD160C" w:rsidRDefault="00DD160C" w:rsidP="00DD160C">
      <w:pPr>
        <w:bidi/>
        <w:rPr>
          <w:rtl/>
        </w:rPr>
      </w:pPr>
    </w:p>
    <w:p w14:paraId="6A338BF8" w14:textId="77777777" w:rsidR="00DD160C" w:rsidRDefault="00DD160C" w:rsidP="00DD160C">
      <w:pPr>
        <w:bidi/>
        <w:rPr>
          <w:rtl/>
        </w:rPr>
      </w:pPr>
    </w:p>
    <w:tbl>
      <w:tblPr>
        <w:tblpPr w:leftFromText="180" w:rightFromText="180" w:vertAnchor="text" w:horzAnchor="margin" w:tblpXSpec="center" w:tblpY="879"/>
        <w:bidiVisual/>
        <w:tblW w:w="5647" w:type="pct"/>
        <w:tblLook w:val="04A0" w:firstRow="1" w:lastRow="0" w:firstColumn="1" w:lastColumn="0" w:noHBand="0" w:noVBand="1"/>
      </w:tblPr>
      <w:tblGrid>
        <w:gridCol w:w="2037"/>
        <w:gridCol w:w="1462"/>
        <w:gridCol w:w="2289"/>
        <w:gridCol w:w="2923"/>
      </w:tblGrid>
      <w:tr w:rsidR="00DD160C" w:rsidRPr="00D51DC6" w14:paraId="19F5B44B" w14:textId="77777777" w:rsidTr="00D51DC6">
        <w:trPr>
          <w:trHeight w:val="60"/>
        </w:trPr>
        <w:tc>
          <w:tcPr>
            <w:tcW w:w="1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DABD8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b/>
                <w:bCs/>
                <w:color w:val="000000"/>
                <w:sz w:val="22"/>
                <w:szCs w:val="22"/>
                <w:rtl/>
              </w:rPr>
              <w:t>שם היישוב</w:t>
            </w:r>
          </w:p>
        </w:tc>
        <w:tc>
          <w:tcPr>
            <w:tcW w:w="8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0655E3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C45911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b/>
                <w:bCs/>
                <w:color w:val="C45911"/>
                <w:sz w:val="22"/>
                <w:szCs w:val="22"/>
                <w:rtl/>
              </w:rPr>
              <w:t>פח חום</w:t>
            </w:r>
          </w:p>
        </w:tc>
        <w:tc>
          <w:tcPr>
            <w:tcW w:w="1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19A5D4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b/>
                <w:bCs/>
                <w:color w:val="4F6228"/>
                <w:sz w:val="22"/>
                <w:szCs w:val="22"/>
                <w:rtl/>
              </w:rPr>
              <w:t>פח ירוק</w:t>
            </w:r>
          </w:p>
        </w:tc>
        <w:tc>
          <w:tcPr>
            <w:tcW w:w="1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B90FB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b/>
                <w:bCs/>
                <w:color w:val="FFC000"/>
                <w:sz w:val="22"/>
                <w:szCs w:val="22"/>
                <w:rtl/>
              </w:rPr>
              <w:t>פח כתום</w:t>
            </w:r>
          </w:p>
        </w:tc>
      </w:tr>
      <w:tr w:rsidR="00DD160C" w:rsidRPr="00D51DC6" w14:paraId="7FB6BF3E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26330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אביחיל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3D5EC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ג'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E27C06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CF95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חמישי</w:t>
            </w:r>
          </w:p>
        </w:tc>
      </w:tr>
      <w:tr w:rsidR="00DD160C" w:rsidRPr="00D51DC6" w14:paraId="1C488254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3ADA7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אמץ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9AA85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ד'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CF9BC4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773F7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</w:t>
            </w:r>
          </w:p>
        </w:tc>
      </w:tr>
      <w:tr w:rsidR="00DD160C" w:rsidRPr="00D51DC6" w14:paraId="1428F7CD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CA1D1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אלישיב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88579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4555C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8F057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שישי</w:t>
            </w:r>
          </w:p>
        </w:tc>
      </w:tr>
      <w:tr w:rsidR="00DD160C" w:rsidRPr="00D51DC6" w14:paraId="0332B571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71DD0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אחיטוב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F59B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ד'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22120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9B49C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שישי</w:t>
            </w:r>
          </w:p>
        </w:tc>
      </w:tr>
      <w:tr w:rsidR="00DD160C" w:rsidRPr="00D51DC6" w14:paraId="4857DE16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771B0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בחן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814B46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ד'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31A136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253DB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שישי</w:t>
            </w:r>
          </w:p>
        </w:tc>
      </w:tr>
      <w:tr w:rsidR="00DD160C" w:rsidRPr="00D51DC6" w14:paraId="4917D4BB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FD08D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בת חן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2093E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ג'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D6E74D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43B6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חמישי</w:t>
            </w:r>
          </w:p>
        </w:tc>
      </w:tr>
      <w:tr w:rsidR="00DD160C" w:rsidRPr="00D51DC6" w14:paraId="6A49528D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8DC81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בארותיים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402126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4471F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3FACE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</w:t>
            </w:r>
          </w:p>
        </w:tc>
      </w:tr>
      <w:tr w:rsidR="00DD160C" w:rsidRPr="00D51DC6" w14:paraId="20ACA23E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0E163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בורגתא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035799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44711C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4018E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</w:t>
            </w:r>
          </w:p>
        </w:tc>
      </w:tr>
      <w:tr w:rsidR="00DD160C" w:rsidRPr="00D51DC6" w14:paraId="1A8CD091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8EF88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בית חרות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69E11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EC068B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3D345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50D89A07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9FDA1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בית ינאי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F3D0C0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ג'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9BFF42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שני+ חמישי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C78F2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חמישי</w:t>
            </w:r>
          </w:p>
        </w:tc>
      </w:tr>
      <w:tr w:rsidR="00DD160C" w:rsidRPr="00D51DC6" w14:paraId="41D7414C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9EEA3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בית יצחק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64B2DD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ה'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2EA55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שני+ חמישי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A11BC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4FFA39A8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0DEF1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ביתן אהרון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A5B7B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84C9C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CE3C2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1D0E1304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2B401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בית הלוי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405944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AD4373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139A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</w:t>
            </w:r>
          </w:p>
        </w:tc>
      </w:tr>
      <w:tr w:rsidR="00DD160C" w:rsidRPr="00D51DC6" w14:paraId="0BB1B84C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C4C5B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בת חפר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0A18F9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ד'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6CE11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4515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</w:t>
            </w:r>
          </w:p>
        </w:tc>
      </w:tr>
      <w:tr w:rsidR="00DD160C" w:rsidRPr="00D51DC6" w14:paraId="00B962E0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803D7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גאולי תימן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B82CD7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9D16DD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2DF32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שישי</w:t>
            </w:r>
          </w:p>
        </w:tc>
      </w:tr>
      <w:tr w:rsidR="00DD160C" w:rsidRPr="00D51DC6" w14:paraId="5D7EAB60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2D974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גח"א 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2D2C2E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04BB6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5237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שלישי(אחת לשבועיים)</w:t>
            </w:r>
          </w:p>
        </w:tc>
      </w:tr>
      <w:tr w:rsidR="00DD160C" w:rsidRPr="00D51DC6" w14:paraId="4A116C20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17A95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גח"מ 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4897E0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F71583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111B7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שלישי(אחת לשבועיים)</w:t>
            </w:r>
          </w:p>
        </w:tc>
      </w:tr>
      <w:tr w:rsidR="00DD160C" w:rsidRPr="00D51DC6" w14:paraId="4D96D8E6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DEEE1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גבעת שפירא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71ECC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ג'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9478BD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8AF3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חמישי</w:t>
            </w:r>
          </w:p>
        </w:tc>
      </w:tr>
      <w:tr w:rsidR="00DD160C" w:rsidRPr="00D51DC6" w14:paraId="31B3ECC0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BDC6D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גן יאשיה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141883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ד'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FD4E6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שני+ חמישי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5A626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</w:t>
            </w:r>
          </w:p>
        </w:tc>
      </w:tr>
      <w:tr w:rsidR="00DD160C" w:rsidRPr="00D51DC6" w14:paraId="72F5F2A3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E5FC9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הדר עם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FD7A4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ה'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491B50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988E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7E6D1082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A468F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המעפיל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821B2C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9933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b/>
                <w:bCs/>
                <w:color w:val="7B7B7B"/>
                <w:sz w:val="22"/>
                <w:szCs w:val="22"/>
                <w:rtl/>
              </w:rPr>
              <w:t>קומפוסטרים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D4DD3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7DED9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7FC2A345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F37B9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ויתקין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A98EA4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D232FF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B3F92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63C2CC0C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E8919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חבצלת השרון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DE67D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ג'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416755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620BD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חמישי</w:t>
            </w:r>
          </w:p>
        </w:tc>
      </w:tr>
      <w:tr w:rsidR="00DD160C" w:rsidRPr="00D51DC6" w14:paraId="138175E3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ADCF3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חיבת ציון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9B2207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7558E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FB723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6F025883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43378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חופית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8770AB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F9FD15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EC18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6748EA96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A9419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חניאל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E05C52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429C7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86F0C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</w:t>
            </w:r>
          </w:p>
        </w:tc>
      </w:tr>
      <w:tr w:rsidR="00DD160C" w:rsidRPr="00D51DC6" w14:paraId="1D3DFA3F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C646A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חרב לאת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5343D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31DA35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CF91F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11B0C12B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61083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יד חנה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45252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ד'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F700CF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6EA22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</w:t>
            </w:r>
          </w:p>
        </w:tc>
      </w:tr>
      <w:tr w:rsidR="00DD160C" w:rsidRPr="00D51DC6" w14:paraId="03C80716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F458B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כפר הרואה+בית חזון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4BC4CE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C9EE79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E776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528230C0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487D9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כפר חוגלה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C53CB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4762EB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AB8D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5D683CA1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5205F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כפר חיים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07C88F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A5ECF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 + חמישי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FAEF9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22AAA037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AD2D8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כפר ידידיה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A7609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ה'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315C93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9241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7EF618DC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120D2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כפר מונאש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4CCAB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8C6E53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13474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43A76078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49E24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מכמורת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D3AC6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ג'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8A101D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שני+ חמישי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8E574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חמישי</w:t>
            </w:r>
          </w:p>
        </w:tc>
      </w:tr>
      <w:tr w:rsidR="00DD160C" w:rsidRPr="00D51DC6" w14:paraId="7C693F74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CABEC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משמר השרון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CC256B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C46BE9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שני+ חמישי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CB505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שלישי(אחת לשבועיים)</w:t>
            </w:r>
          </w:p>
        </w:tc>
      </w:tr>
      <w:tr w:rsidR="00DD160C" w:rsidRPr="00D51DC6" w14:paraId="783A1DBD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43FA5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עולש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FA9C8B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54673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ראשון+ רביעי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8D0AC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</w:t>
            </w:r>
          </w:p>
        </w:tc>
      </w:tr>
      <w:tr w:rsidR="00DD160C" w:rsidRPr="00D51DC6" w14:paraId="35A97574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3D1E5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עין החורש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E83050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9212AE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 + שישי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357BB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שלישי(אחת לשבועיים)</w:t>
            </w:r>
          </w:p>
        </w:tc>
      </w:tr>
      <w:tr w:rsidR="00DD160C" w:rsidRPr="00D51DC6" w14:paraId="25A657D3" w14:textId="77777777" w:rsidTr="00D51DC6">
        <w:trPr>
          <w:trHeight w:val="167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BB8C9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צוקי ים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CC21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ג'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6F1312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שני+ חמישי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B793A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חמישי</w:t>
            </w:r>
          </w:p>
        </w:tc>
      </w:tr>
      <w:tr w:rsidR="00DD160C" w:rsidRPr="00D51DC6" w14:paraId="26A47C8D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40481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שושנת העמקים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ADB44F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ג'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EB26D3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שני+ חמישי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D2440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שישי</w:t>
            </w:r>
          </w:p>
        </w:tc>
      </w:tr>
      <w:tr w:rsidR="00DD160C" w:rsidRPr="00D51DC6" w14:paraId="0480440B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AE3C6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קיבוץ העוגן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0DF66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5715EE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שני+ חמישי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14F69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שלישי(אחת לשבועיים)</w:t>
            </w:r>
          </w:p>
        </w:tc>
      </w:tr>
      <w:tr w:rsidR="00DD160C" w:rsidRPr="00D51DC6" w14:paraId="2AA3567A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F05C1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קיבוץ מעברות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4C99F4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</w:t>
            </w:r>
          </w:p>
        </w:tc>
        <w:tc>
          <w:tcPr>
            <w:tcW w:w="131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BADB24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שני+ חמישי</w:t>
            </w:r>
          </w:p>
        </w:tc>
        <w:tc>
          <w:tcPr>
            <w:tcW w:w="167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5C213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שלישי(אחת לשבועיים)</w:t>
            </w:r>
          </w:p>
        </w:tc>
      </w:tr>
      <w:tr w:rsidR="00DD160C" w:rsidRPr="00D51DC6" w14:paraId="58EB7BCA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95EA9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נעורים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15927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א'+ג'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0C4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שני+ חמישי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E058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  <w:t> </w:t>
            </w: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 xml:space="preserve"> שלישי</w:t>
            </w:r>
          </w:p>
        </w:tc>
      </w:tr>
      <w:tr w:rsidR="00DD160C" w:rsidRPr="00D51DC6" w14:paraId="6A91A743" w14:textId="77777777" w:rsidTr="00D51DC6">
        <w:trPr>
          <w:trHeight w:val="128"/>
        </w:trPr>
        <w:tc>
          <w:tcPr>
            <w:tcW w:w="1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8DCD5" w14:textId="77777777" w:rsidR="00DD160C" w:rsidRPr="00D51DC6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 xml:space="preserve">פארק תעשיות </w:t>
            </w:r>
          </w:p>
        </w:tc>
        <w:tc>
          <w:tcPr>
            <w:tcW w:w="83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CB929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  <w:rtl/>
              </w:rPr>
              <w:t>ב'+ה'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354E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>חמישי</w:t>
            </w: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  <w:t xml:space="preserve"> </w:t>
            </w:r>
            <w:r w:rsidRPr="00D51DC6">
              <w:rPr>
                <w:rFonts w:asciiTheme="minorBidi" w:eastAsia="Times New Roman" w:hAnsiTheme="minorBidi" w:cstheme="minorBidi"/>
                <w:color w:val="7B7B7B"/>
                <w:sz w:val="22"/>
                <w:szCs w:val="22"/>
              </w:rPr>
              <w:t xml:space="preserve">+ </w:t>
            </w: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  <w:t> </w:t>
            </w:r>
            <w:r w:rsidRPr="00D51DC6">
              <w:rPr>
                <w:rFonts w:asciiTheme="minorBidi" w:eastAsia="Times New Roman" w:hAnsiTheme="minorBidi" w:cstheme="minorBidi"/>
                <w:color w:val="4F6228"/>
                <w:sz w:val="22"/>
                <w:szCs w:val="22"/>
                <w:rtl/>
              </w:rPr>
              <w:t xml:space="preserve"> שלישי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E241" w14:textId="77777777" w:rsidR="00DD160C" w:rsidRPr="00D51DC6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</w:pPr>
            <w:r w:rsidRPr="00D51DC6">
              <w:rPr>
                <w:rFonts w:asciiTheme="minorBidi" w:eastAsia="Times New Roman" w:hAnsiTheme="minorBidi" w:cstheme="minorBidi"/>
                <w:color w:val="000000"/>
                <w:sz w:val="22"/>
                <w:szCs w:val="22"/>
              </w:rPr>
              <w:t> </w:t>
            </w:r>
          </w:p>
        </w:tc>
      </w:tr>
    </w:tbl>
    <w:p w14:paraId="70CA9266" w14:textId="59D4C0CB" w:rsidR="00DD160C" w:rsidRPr="00D51DC6" w:rsidRDefault="00D51DC6" w:rsidP="00DD160C">
      <w:pPr>
        <w:bidi/>
        <w:rPr>
          <w:rFonts w:hint="cs"/>
          <w:b/>
          <w:bCs/>
          <w:color w:val="FF0000"/>
          <w:sz w:val="28"/>
          <w:szCs w:val="28"/>
          <w:u w:val="single"/>
        </w:rPr>
      </w:pPr>
      <w:bookmarkStart w:id="0" w:name="_GoBack"/>
      <w:bookmarkEnd w:id="0"/>
      <w:r w:rsidRPr="00D51DC6">
        <w:rPr>
          <w:rFonts w:hint="cs"/>
          <w:b/>
          <w:bCs/>
          <w:color w:val="FF0000"/>
          <w:sz w:val="28"/>
          <w:szCs w:val="28"/>
          <w:u w:val="single"/>
          <w:rtl/>
        </w:rPr>
        <w:t>הטבלה מתייחסת לפינוי הכפול בשבוע שלפני החג 14/04-19/04/19</w:t>
      </w:r>
    </w:p>
    <w:sectPr w:rsidR="00DD160C" w:rsidRPr="00D51DC6" w:rsidSect="006425A2">
      <w:type w:val="continuous"/>
      <w:pgSz w:w="11900" w:h="16840"/>
      <w:pgMar w:top="1207" w:right="1800" w:bottom="1440" w:left="1800" w:header="284" w:footer="308" w:gutter="567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11603" w14:textId="77777777" w:rsidR="00DD160C" w:rsidRDefault="00DD160C" w:rsidP="00B54B39">
      <w:r>
        <w:separator/>
      </w:r>
    </w:p>
  </w:endnote>
  <w:endnote w:type="continuationSeparator" w:id="0">
    <w:p w14:paraId="2BAAF25E" w14:textId="77777777" w:rsidR="00DD160C" w:rsidRDefault="00DD160C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DC749" w14:textId="56EEC1D8" w:rsidR="00E74EF7" w:rsidRDefault="00DD160C" w:rsidP="006425A2">
    <w:pPr>
      <w:pStyle w:val="p1"/>
      <w:bidi/>
      <w:ind w:left="-1474"/>
      <w:rPr>
        <w:b/>
        <w:bCs/>
        <w:sz w:val="26"/>
        <w:szCs w:val="26"/>
        <w:rtl/>
      </w:rPr>
    </w:pPr>
    <w:r w:rsidRPr="008B01BD">
      <w:rPr>
        <w:noProof/>
      </w:rPr>
      <w:drawing>
        <wp:inline distT="0" distB="0" distL="0" distR="0" wp14:anchorId="5A8A16FA" wp14:editId="57F46C62">
          <wp:extent cx="7200900" cy="47625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6310B6" w14:textId="77777777" w:rsidR="006425A2" w:rsidRPr="008E5851" w:rsidRDefault="006425A2" w:rsidP="006425A2">
    <w:pPr>
      <w:pStyle w:val="p1"/>
      <w:bidi/>
      <w:rPr>
        <w:rFonts w:ascii="Times New Roman" w:cs="Times New Roman"/>
        <w:b/>
        <w:bCs/>
        <w:color w:val="4472C4"/>
        <w:sz w:val="26"/>
        <w:szCs w:val="26"/>
        <w:rtl/>
      </w:rPr>
    </w:pP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מועצה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אזורית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עמק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חפר</w:t>
    </w:r>
    <w:r w:rsidRPr="008E5851">
      <w:rPr>
        <w:rStyle w:val="apple-converted-space"/>
        <w:rFonts w:ascii="Times New Roman" w:cs="Times New Roman"/>
        <w:b/>
        <w:bCs/>
        <w:color w:val="4472C4"/>
        <w:sz w:val="26"/>
        <w:szCs w:val="26"/>
      </w:rPr>
      <w:t xml:space="preserve"> 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4025000</w:t>
    </w:r>
    <w:r w:rsidRPr="008E5851">
      <w:rPr>
        <w:rFonts w:ascii="Times New Roman" w:cs="Times New Roman"/>
        <w:color w:val="4472C4"/>
        <w:sz w:val="26"/>
        <w:szCs w:val="26"/>
        <w:rtl/>
      </w:rPr>
      <w:t xml:space="preserve"> 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ליד מדרשת רופין</w:t>
    </w:r>
  </w:p>
  <w:p w14:paraId="1985041D" w14:textId="77777777" w:rsidR="006425A2" w:rsidRPr="008E5851" w:rsidRDefault="006425A2" w:rsidP="006425A2">
    <w:pPr>
      <w:pStyle w:val="p1"/>
      <w:bidi/>
      <w:rPr>
        <w:rFonts w:ascii="Times New Roman" w:cs="Times New Roman"/>
        <w:color w:val="auto"/>
        <w:sz w:val="26"/>
        <w:szCs w:val="26"/>
      </w:rPr>
    </w:pPr>
    <w:r w:rsidRPr="008E5851">
      <w:rPr>
        <w:rFonts w:ascii="Times New Roman" w:cs="Times New Roman"/>
        <w:color w:val="auto"/>
        <w:sz w:val="26"/>
        <w:szCs w:val="26"/>
        <w:rtl/>
      </w:rPr>
      <w:t xml:space="preserve">טל' </w:t>
    </w:r>
    <w:r w:rsidRPr="008E5851">
      <w:rPr>
        <w:rFonts w:ascii="Times New Roman" w:cs="Times New Roman" w:hint="cs"/>
        <w:color w:val="auto"/>
        <w:sz w:val="26"/>
        <w:szCs w:val="26"/>
        <w:rtl/>
      </w:rPr>
      <w:t>אגף תפעול</w:t>
    </w:r>
    <w:r w:rsidRPr="008E5851">
      <w:rPr>
        <w:rFonts w:ascii="Times New Roman" w:cs="Times New Roman"/>
        <w:color w:val="auto"/>
        <w:sz w:val="26"/>
        <w:szCs w:val="26"/>
        <w:rtl/>
      </w:rPr>
      <w:t>: 09-8981</w:t>
    </w:r>
    <w:r w:rsidRPr="008E5851">
      <w:rPr>
        <w:rFonts w:ascii="Times New Roman" w:cs="Times New Roman" w:hint="cs"/>
        <w:color w:val="auto"/>
        <w:sz w:val="26"/>
        <w:szCs w:val="26"/>
        <w:rtl/>
      </w:rPr>
      <w:t>524</w:t>
    </w:r>
    <w:r w:rsidRPr="008E5851">
      <w:rPr>
        <w:rFonts w:ascii="Times New Roman" w:cs="Times New Roman"/>
        <w:color w:val="auto"/>
        <w:sz w:val="26"/>
        <w:szCs w:val="26"/>
        <w:rtl/>
      </w:rPr>
      <w:t xml:space="preserve"> |  פקס: 09-</w:t>
    </w:r>
    <w:r w:rsidRPr="008E5851">
      <w:rPr>
        <w:rFonts w:ascii="Times New Roman" w:cs="Times New Roman" w:hint="cs"/>
        <w:color w:val="auto"/>
        <w:sz w:val="26"/>
        <w:szCs w:val="26"/>
        <w:rtl/>
      </w:rPr>
      <w:t>9614861</w:t>
    </w:r>
    <w:r w:rsidRPr="008E5851">
      <w:rPr>
        <w:rFonts w:ascii="Times New Roman" w:cs="Times New Roman"/>
        <w:color w:val="auto"/>
        <w:sz w:val="26"/>
        <w:szCs w:val="26"/>
        <w:rtl/>
      </w:rPr>
      <w:t xml:space="preserve"> | מוקד 107 לשירותך</w:t>
    </w:r>
    <w:r>
      <w:rPr>
        <w:rFonts w:hint="cs"/>
        <w:rtl/>
      </w:rPr>
      <w:t xml:space="preserve"> </w:t>
    </w:r>
    <w:hyperlink r:id="rId2" w:history="1">
      <w:r w:rsidRPr="008E5851">
        <w:rPr>
          <w:rStyle w:val="Hyperlink"/>
          <w:rFonts w:ascii="Times New Roman" w:cs="Times New Roman"/>
          <w:sz w:val="26"/>
          <w:szCs w:val="26"/>
        </w:rPr>
        <w:t>www.hefer.org.il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E1C71" w14:textId="77777777" w:rsidR="00DD160C" w:rsidRDefault="00DD160C" w:rsidP="00B54B39">
      <w:r>
        <w:separator/>
      </w:r>
    </w:p>
  </w:footnote>
  <w:footnote w:type="continuationSeparator" w:id="0">
    <w:p w14:paraId="7F9D234A" w14:textId="77777777" w:rsidR="00DD160C" w:rsidRDefault="00DD160C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124B2" w14:textId="02092F30" w:rsidR="00B54B39" w:rsidRDefault="006425A2" w:rsidP="006425A2">
    <w:pPr>
      <w:pStyle w:val="a3"/>
      <w:tabs>
        <w:tab w:val="left" w:pos="180"/>
        <w:tab w:val="center" w:pos="3866"/>
      </w:tabs>
      <w:rPr>
        <w:rtl/>
      </w:rPr>
    </w:pPr>
    <w:r>
      <w:tab/>
    </w:r>
    <w:r>
      <w:tab/>
    </w:r>
    <w:r w:rsidR="00DD160C" w:rsidRPr="008B01BD">
      <w:rPr>
        <w:noProof/>
      </w:rPr>
      <w:drawing>
        <wp:inline distT="0" distB="0" distL="0" distR="0" wp14:anchorId="6B5C99ED" wp14:editId="6B2B953D">
          <wp:extent cx="4381500" cy="7620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79CB95" w14:textId="77777777" w:rsidR="00B54B39" w:rsidRPr="00F435F8" w:rsidRDefault="00B711E7" w:rsidP="006F3CE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</w:rPr>
    </w:pPr>
    <w:r w:rsidRPr="00F435F8">
      <w:rPr>
        <w:rFonts w:ascii="Times New Roman" w:hAnsi="Times New Roman" w:cs="Times New Roman"/>
        <w:b/>
        <w:bCs/>
        <w:color w:val="203F6B"/>
        <w:sz w:val="36"/>
        <w:szCs w:val="36"/>
        <w:rtl/>
      </w:rPr>
      <w:t xml:space="preserve">אגף </w:t>
    </w:r>
    <w:r w:rsidR="006F3CE6" w:rsidRPr="00F435F8">
      <w:rPr>
        <w:rFonts w:ascii="Times New Roman" w:hAnsi="Times New Roman" w:cs="Times New Roman"/>
        <w:b/>
        <w:bCs/>
        <w:color w:val="203F6B"/>
        <w:sz w:val="36"/>
        <w:szCs w:val="36"/>
        <w:rtl/>
      </w:rPr>
      <w:t>תפעול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60C"/>
    <w:rsid w:val="000707E8"/>
    <w:rsid w:val="000C3DE5"/>
    <w:rsid w:val="00112016"/>
    <w:rsid w:val="00173D53"/>
    <w:rsid w:val="002A28DB"/>
    <w:rsid w:val="00411C88"/>
    <w:rsid w:val="004C6BF2"/>
    <w:rsid w:val="00535078"/>
    <w:rsid w:val="00543393"/>
    <w:rsid w:val="00585A8C"/>
    <w:rsid w:val="005F7181"/>
    <w:rsid w:val="00626820"/>
    <w:rsid w:val="006425A2"/>
    <w:rsid w:val="006649F2"/>
    <w:rsid w:val="006F3CE6"/>
    <w:rsid w:val="00765FA8"/>
    <w:rsid w:val="007F0444"/>
    <w:rsid w:val="00850906"/>
    <w:rsid w:val="008A4356"/>
    <w:rsid w:val="008B0753"/>
    <w:rsid w:val="008E5851"/>
    <w:rsid w:val="00945935"/>
    <w:rsid w:val="009C3118"/>
    <w:rsid w:val="00A2407E"/>
    <w:rsid w:val="00A42423"/>
    <w:rsid w:val="00A44FFF"/>
    <w:rsid w:val="00B25409"/>
    <w:rsid w:val="00B54B39"/>
    <w:rsid w:val="00B711E7"/>
    <w:rsid w:val="00C07D85"/>
    <w:rsid w:val="00CC5832"/>
    <w:rsid w:val="00CC7A63"/>
    <w:rsid w:val="00D10E4D"/>
    <w:rsid w:val="00D51DC6"/>
    <w:rsid w:val="00DD160C"/>
    <w:rsid w:val="00E74EF7"/>
    <w:rsid w:val="00EF3522"/>
    <w:rsid w:val="00F4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DC70B8"/>
  <w14:defaultImageDpi w14:val="32767"/>
  <w15:docId w15:val="{DD94C81F-C479-4A35-9E3E-763BF1BFF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paragraph" w:styleId="a7">
    <w:name w:val="Balloon Text"/>
    <w:basedOn w:val="a"/>
    <w:link w:val="a8"/>
    <w:uiPriority w:val="99"/>
    <w:semiHidden/>
    <w:unhideWhenUsed/>
    <w:rsid w:val="008A435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A435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425A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efer.org.il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mritb\Desktop\&#1491;&#1507;%20&#1500;&#1493;&#1490;&#1493;%20&#1488;&#1490;&#1507;%20&#1514;&#1508;&#1506;&#1493;&#1500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976A16326BC7E46847313C9C385073C" ma:contentTypeVersion="2" ma:contentTypeDescription="צור מסמך חדש." ma:contentTypeScope="" ma:versionID="831efdea5fe46b0925635326a21e0851">
  <xsd:schema xmlns:xsd="http://www.w3.org/2001/XMLSchema" xmlns:xs="http://www.w3.org/2001/XMLSchema" xmlns:p="http://schemas.microsoft.com/office/2006/metadata/properties" xmlns:ns2="e1554ce2-3126-4e6f-a5fc-adfda474cda1" targetNamespace="http://schemas.microsoft.com/office/2006/metadata/properties" ma:root="true" ma:fieldsID="74bdc8a15ac15c4b6e3e395087276a26" ns2:_="">
    <xsd:import namespace="e1554ce2-3126-4e6f-a5fc-adfda474cda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54ce2-3126-4e6f-a5fc-adfda474cda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18FB19-A5A5-4907-9479-27016AFCB4B3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e1554ce2-3126-4e6f-a5fc-adfda474cda1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6F975FD-2FB2-40A0-8109-BC47FA39A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54ce2-3126-4e6f-a5fc-adfda474c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A2C8B1-0004-4ECA-8376-D35DA44900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BB6557-AE47-4C57-82FD-7FF93C1071E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A853A76-0B20-4F2E-A8FD-3E242AFB0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אגף תפעול</Template>
  <TotalTime>0</TotalTime>
  <Pages>2</Pages>
  <Words>351</Words>
  <Characters>1760</Characters>
  <Application>Microsoft Office Word</Application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2107</CharactersWithSpaces>
  <SharedDoc>false</SharedDoc>
  <HLinks>
    <vt:vector size="6" baseType="variant">
      <vt:variant>
        <vt:i4>1638478</vt:i4>
      </vt:variant>
      <vt:variant>
        <vt:i4>0</vt:i4>
      </vt:variant>
      <vt:variant>
        <vt:i4>0</vt:i4>
      </vt:variant>
      <vt:variant>
        <vt:i4>5</vt:i4>
      </vt:variant>
      <vt:variant>
        <vt:lpwstr>http://www.hefer.org.il/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שמרית בשן</dc:creator>
  <cp:keywords/>
  <cp:lastModifiedBy>שמרית בשן</cp:lastModifiedBy>
  <cp:revision>2</cp:revision>
  <cp:lastPrinted>2018-07-12T09:13:00Z</cp:lastPrinted>
  <dcterms:created xsi:type="dcterms:W3CDTF">2019-03-26T07:10:00Z</dcterms:created>
  <dcterms:modified xsi:type="dcterms:W3CDTF">2019-03-26T07:10:00Z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d886062e-cb2b-451f-a0da-3a97cf11d940</vt:lpwstr>
  </property>
  <property fmtid="{D5CDD505-2E9C-101B-9397-08002B2CF9AE}" pid="3" name="ContentTypeId">
    <vt:lpwstr>0x0101009976A16326BC7E46847313C9C385073C</vt:lpwstr>
  </property>
  <property fmtid="{D5CDD505-2E9C-101B-9397-08002B2CF9AE}" pid="4" name="_dlc_DocId">
    <vt:lpwstr>מחשוב-7-10966</vt:lpwstr>
  </property>
  <property fmtid="{D5CDD505-2E9C-101B-9397-08002B2CF9AE}" pid="5" name="_dlc_DocIdUrl">
    <vt:lpwstr>http://it/_layouts/DocIdRedir.aspx?ID=%d7%9e%d7%97%d7%a9%d7%95%d7%91-7-10966, מחשוב-7-10966</vt:lpwstr>
  </property>
</Properties>
</file>