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6A66" w14:textId="46E10899" w:rsidR="004F0E5F" w:rsidRDefault="003B60A7" w:rsidP="004F0E5F">
      <w:pPr>
        <w:tabs>
          <w:tab w:val="center" w:pos="2126"/>
          <w:tab w:val="center" w:pos="6095"/>
        </w:tabs>
        <w:spacing w:after="0" w:line="240" w:lineRule="auto"/>
        <w:jc w:val="right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21.6.22</w:t>
      </w:r>
    </w:p>
    <w:p w14:paraId="4213AE39" w14:textId="080F95FB" w:rsidR="003B60A7" w:rsidRDefault="003B60A7" w:rsidP="004F0E5F">
      <w:pPr>
        <w:tabs>
          <w:tab w:val="center" w:pos="2126"/>
          <w:tab w:val="center" w:pos="6095"/>
        </w:tabs>
        <w:spacing w:after="0" w:line="240" w:lineRule="auto"/>
        <w:jc w:val="right"/>
        <w:rPr>
          <w:rFonts w:ascii="Calibri" w:eastAsia="Calibri" w:hAnsi="Calibri" w:cs="Arial"/>
          <w:sz w:val="24"/>
          <w:szCs w:val="24"/>
          <w:rtl/>
        </w:rPr>
      </w:pPr>
    </w:p>
    <w:p w14:paraId="58F9666B" w14:textId="116B2C2D" w:rsidR="003B60A7" w:rsidRDefault="003B60A7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לכבוד:</w:t>
      </w:r>
    </w:p>
    <w:p w14:paraId="578A74F1" w14:textId="37673C0B" w:rsidR="003B60A7" w:rsidRDefault="003B60A7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u w:val="single"/>
          <w:rtl/>
        </w:rPr>
      </w:pPr>
      <w:r w:rsidRPr="003B60A7">
        <w:rPr>
          <w:rFonts w:ascii="Calibri" w:eastAsia="Calibri" w:hAnsi="Calibri" w:cs="Arial" w:hint="cs"/>
          <w:sz w:val="24"/>
          <w:szCs w:val="24"/>
          <w:u w:val="single"/>
          <w:rtl/>
        </w:rPr>
        <w:t>דינה אמיר, יעל בינות, גרא צלי</w:t>
      </w:r>
      <w:r w:rsidR="00C60086">
        <w:rPr>
          <w:rFonts w:ascii="Calibri" w:eastAsia="Calibri" w:hAnsi="Calibri" w:cs="Arial" w:hint="cs"/>
          <w:sz w:val="24"/>
          <w:szCs w:val="24"/>
          <w:u w:val="single"/>
          <w:rtl/>
        </w:rPr>
        <w:t>ח</w:t>
      </w:r>
      <w:r w:rsidRPr="003B60A7">
        <w:rPr>
          <w:rFonts w:ascii="Calibri" w:eastAsia="Calibri" w:hAnsi="Calibri" w:cs="Arial" w:hint="cs"/>
          <w:sz w:val="24"/>
          <w:szCs w:val="24"/>
          <w:u w:val="single"/>
          <w:rtl/>
        </w:rPr>
        <w:t xml:space="preserve">ין </w:t>
      </w:r>
      <w:r w:rsidRPr="003B60A7">
        <w:rPr>
          <w:rFonts w:ascii="Calibri" w:eastAsia="Calibri" w:hAnsi="Calibri" w:cs="Arial"/>
          <w:sz w:val="24"/>
          <w:szCs w:val="24"/>
          <w:u w:val="single"/>
          <w:rtl/>
        </w:rPr>
        <w:t>–</w:t>
      </w:r>
      <w:r w:rsidRPr="003B60A7">
        <w:rPr>
          <w:rFonts w:ascii="Calibri" w:eastAsia="Calibri" w:hAnsi="Calibri" w:cs="Arial" w:hint="cs"/>
          <w:sz w:val="24"/>
          <w:szCs w:val="24"/>
          <w:u w:val="single"/>
          <w:rtl/>
        </w:rPr>
        <w:t xml:space="preserve"> ועדת ביקורת</w:t>
      </w:r>
    </w:p>
    <w:p w14:paraId="58200047" w14:textId="5EB77C0F" w:rsidR="003B60A7" w:rsidRDefault="003B60A7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u w:val="single"/>
          <w:rtl/>
        </w:rPr>
      </w:pPr>
    </w:p>
    <w:p w14:paraId="401F243D" w14:textId="05BE1B5E" w:rsidR="003B60A7" w:rsidRDefault="003B60A7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u w:val="single"/>
          <w:rtl/>
        </w:rPr>
      </w:pPr>
    </w:p>
    <w:p w14:paraId="692CAB81" w14:textId="37652F7E" w:rsidR="003B60A7" w:rsidRDefault="003B60A7" w:rsidP="003B60A7">
      <w:pPr>
        <w:tabs>
          <w:tab w:val="center" w:pos="2126"/>
          <w:tab w:val="center" w:pos="6095"/>
        </w:tabs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  <w:r w:rsidRPr="003B60A7">
        <w:rPr>
          <w:rFonts w:ascii="Calibri" w:eastAsia="Calibri" w:hAnsi="Calibri" w:cs="Arial" w:hint="cs"/>
          <w:sz w:val="24"/>
          <w:szCs w:val="24"/>
          <w:rtl/>
        </w:rPr>
        <w:t>הנדון:</w:t>
      </w:r>
      <w:r w:rsidRPr="003B60A7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 xml:space="preserve"> מענה לדו"ח ועדת ביקורת מיום ה- 18.6.22</w:t>
      </w:r>
    </w:p>
    <w:p w14:paraId="3FDBD74E" w14:textId="6FDF9FB4" w:rsidR="003B60A7" w:rsidRDefault="003B60A7" w:rsidP="003B60A7">
      <w:pPr>
        <w:tabs>
          <w:tab w:val="center" w:pos="2126"/>
          <w:tab w:val="center" w:pos="6095"/>
        </w:tabs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70FEAA75" w14:textId="49E62F22" w:rsidR="003B60A7" w:rsidRDefault="0094582B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ראשית, תודה על ה</w:t>
      </w:r>
      <w:r w:rsidR="0011461D">
        <w:rPr>
          <w:rFonts w:ascii="Calibri" w:eastAsia="Calibri" w:hAnsi="Calibri" w:cs="Arial" w:hint="cs"/>
          <w:sz w:val="24"/>
          <w:szCs w:val="24"/>
          <w:rtl/>
        </w:rPr>
        <w:t>הערכה שהבעתם במכתבכם לעשיה המרובה של חברי ועד האגודה הקהילתית</w:t>
      </w:r>
      <w:r w:rsidR="004A5E3E">
        <w:rPr>
          <w:rFonts w:ascii="Calibri" w:eastAsia="Calibri" w:hAnsi="Calibri" w:cs="Arial" w:hint="cs"/>
          <w:sz w:val="24"/>
          <w:szCs w:val="24"/>
          <w:rtl/>
        </w:rPr>
        <w:t xml:space="preserve"> ואנו מברכים על </w:t>
      </w:r>
      <w:r w:rsidR="007C3A29">
        <w:rPr>
          <w:rFonts w:ascii="Calibri" w:eastAsia="Calibri" w:hAnsi="Calibri" w:cs="Arial" w:hint="cs"/>
          <w:sz w:val="24"/>
          <w:szCs w:val="24"/>
          <w:rtl/>
        </w:rPr>
        <w:t>כך שהתנדבתם כח</w:t>
      </w:r>
      <w:r w:rsidR="004A5E3E">
        <w:rPr>
          <w:rFonts w:ascii="Calibri" w:eastAsia="Calibri" w:hAnsi="Calibri" w:cs="Arial" w:hint="cs"/>
          <w:sz w:val="24"/>
          <w:szCs w:val="24"/>
          <w:rtl/>
        </w:rPr>
        <w:t xml:space="preserve">ברים </w:t>
      </w:r>
      <w:r w:rsidR="007C3A29">
        <w:rPr>
          <w:rFonts w:ascii="Calibri" w:eastAsia="Calibri" w:hAnsi="Calibri" w:cs="Arial" w:hint="cs"/>
          <w:sz w:val="24"/>
          <w:szCs w:val="24"/>
          <w:rtl/>
        </w:rPr>
        <w:t>ב</w:t>
      </w:r>
      <w:r w:rsidR="004A5E3E">
        <w:rPr>
          <w:rFonts w:ascii="Calibri" w:eastAsia="Calibri" w:hAnsi="Calibri" w:cs="Arial" w:hint="cs"/>
          <w:sz w:val="24"/>
          <w:szCs w:val="24"/>
          <w:rtl/>
        </w:rPr>
        <w:t>ועדה לאחר תקופה ארוכה שלא היתה ועדת ביקורת. זה חשוב ל</w:t>
      </w:r>
      <w:r w:rsidR="00215ADF">
        <w:rPr>
          <w:rFonts w:ascii="Calibri" w:eastAsia="Calibri" w:hAnsi="Calibri" w:cs="Arial" w:hint="cs"/>
          <w:sz w:val="24"/>
          <w:szCs w:val="24"/>
          <w:rtl/>
        </w:rPr>
        <w:t>בקרה ול</w:t>
      </w:r>
      <w:r w:rsidR="004A5E3E">
        <w:rPr>
          <w:rFonts w:ascii="Calibri" w:eastAsia="Calibri" w:hAnsi="Calibri" w:cs="Arial" w:hint="cs"/>
          <w:sz w:val="24"/>
          <w:szCs w:val="24"/>
          <w:rtl/>
        </w:rPr>
        <w:t>התנהלות השוטפת</w:t>
      </w:r>
      <w:r w:rsidR="0011461D">
        <w:rPr>
          <w:rFonts w:ascii="Calibri" w:eastAsia="Calibri" w:hAnsi="Calibri" w:cs="Arial" w:hint="cs"/>
          <w:sz w:val="24"/>
          <w:szCs w:val="24"/>
          <w:rtl/>
        </w:rPr>
        <w:t>.</w:t>
      </w:r>
    </w:p>
    <w:p w14:paraId="24010977" w14:textId="77777777" w:rsidR="0011461D" w:rsidRDefault="0011461D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7273E9F0" w14:textId="027984A1" w:rsidR="004A5E3E" w:rsidRDefault="0011461D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חשוב להדגיש ש</w:t>
      </w:r>
      <w:r w:rsidR="004A5E3E">
        <w:rPr>
          <w:rFonts w:ascii="Calibri" w:eastAsia="Calibri" w:hAnsi="Calibri" w:cs="Arial" w:hint="cs"/>
          <w:sz w:val="24"/>
          <w:szCs w:val="24"/>
          <w:rtl/>
        </w:rPr>
        <w:t>תפקיד ועדת ביקורת</w:t>
      </w:r>
      <w:r w:rsidR="007C3A29">
        <w:rPr>
          <w:rFonts w:ascii="Calibri" w:eastAsia="Calibri" w:hAnsi="Calibri" w:cs="Arial" w:hint="cs"/>
          <w:sz w:val="24"/>
          <w:szCs w:val="24"/>
          <w:rtl/>
        </w:rPr>
        <w:t>,</w:t>
      </w:r>
      <w:r w:rsidR="004A5E3E">
        <w:rPr>
          <w:rFonts w:ascii="Calibri" w:eastAsia="Calibri" w:hAnsi="Calibri" w:cs="Arial" w:hint="cs"/>
          <w:sz w:val="24"/>
          <w:szCs w:val="24"/>
          <w:rtl/>
        </w:rPr>
        <w:t xml:space="preserve"> בהתאם לכללים הקבועים באגודות השיתופיות</w:t>
      </w:r>
      <w:r w:rsidR="007C3A29">
        <w:rPr>
          <w:rFonts w:ascii="Calibri" w:eastAsia="Calibri" w:hAnsi="Calibri" w:cs="Arial" w:hint="cs"/>
          <w:sz w:val="24"/>
          <w:szCs w:val="24"/>
          <w:rtl/>
        </w:rPr>
        <w:t>,</w:t>
      </w:r>
      <w:r w:rsidR="004A5E3E">
        <w:rPr>
          <w:rFonts w:ascii="Calibri" w:eastAsia="Calibri" w:hAnsi="Calibri" w:cs="Arial" w:hint="cs"/>
          <w:sz w:val="24"/>
          <w:szCs w:val="24"/>
          <w:rtl/>
        </w:rPr>
        <w:t xml:space="preserve"> הינו לבדוק ולבקר את החלטות </w:t>
      </w:r>
      <w:r w:rsidR="007C3A29">
        <w:rPr>
          <w:rFonts w:ascii="Calibri" w:eastAsia="Calibri" w:hAnsi="Calibri" w:cs="Arial" w:hint="cs"/>
          <w:sz w:val="24"/>
          <w:szCs w:val="24"/>
          <w:rtl/>
        </w:rPr>
        <w:t xml:space="preserve">הועד </w:t>
      </w:r>
      <w:r w:rsidR="004A5E3E">
        <w:rPr>
          <w:rFonts w:ascii="Calibri" w:eastAsia="Calibri" w:hAnsi="Calibri" w:cs="Arial" w:hint="cs"/>
          <w:sz w:val="24"/>
          <w:szCs w:val="24"/>
          <w:rtl/>
        </w:rPr>
        <w:t>ותהליכי קבלת ההחלטות.</w:t>
      </w:r>
    </w:p>
    <w:p w14:paraId="06B0846D" w14:textId="77777777" w:rsidR="004A5E3E" w:rsidRDefault="004A5E3E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7232634E" w14:textId="32F14A02" w:rsidR="004A5E3E" w:rsidRDefault="004A5E3E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לגופם של דברים</w:t>
      </w:r>
      <w:r w:rsidR="00215ADF">
        <w:rPr>
          <w:rFonts w:ascii="Calibri" w:eastAsia="Calibri" w:hAnsi="Calibri" w:cs="Arial" w:hint="cs"/>
          <w:sz w:val="24"/>
          <w:szCs w:val="24"/>
          <w:rtl/>
        </w:rPr>
        <w:t xml:space="preserve"> שהעלתם בדו"ח</w:t>
      </w:r>
      <w:r>
        <w:rPr>
          <w:rFonts w:ascii="Calibri" w:eastAsia="Calibri" w:hAnsi="Calibri" w:cs="Arial" w:hint="cs"/>
          <w:sz w:val="24"/>
          <w:szCs w:val="24"/>
          <w:rtl/>
        </w:rPr>
        <w:t>:</w:t>
      </w:r>
    </w:p>
    <w:p w14:paraId="6DB100EC" w14:textId="3A7D418A" w:rsidR="00215ADF" w:rsidRDefault="00215ADF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724822DF" w14:textId="7BD93378" w:rsidR="00215ADF" w:rsidRDefault="00215ADF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1א. כמו בכל שנה וכך גם לקראת 2022 הוגשה הצעת תקציב שמופיע בו ע"פ סעיפי התקציב הערכה לסיום שנת 2021 והצעת תקציב ל- 2022. התקציב המוצע לקראת 2022 כולל בתוכו העברת יתרות מ- 2021 במידה והיו וכך היה גם השנה. אסיפת החברים אישרה את התקציב ב- </w:t>
      </w:r>
      <w:r w:rsidR="00B537A8">
        <w:rPr>
          <w:rFonts w:ascii="Calibri" w:eastAsia="Calibri" w:hAnsi="Calibri" w:cs="Arial" w:hint="cs"/>
          <w:sz w:val="24"/>
          <w:szCs w:val="24"/>
          <w:rtl/>
        </w:rPr>
        <w:t>25.1.22.</w:t>
      </w:r>
    </w:p>
    <w:p w14:paraId="569877B5" w14:textId="134CF1B2" w:rsidR="00B537A8" w:rsidRDefault="00B537A8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1ב. </w:t>
      </w:r>
      <w:r w:rsidR="00244414">
        <w:rPr>
          <w:rFonts w:ascii="Calibri" w:eastAsia="Calibri" w:hAnsi="Calibri" w:cs="Arial" w:hint="cs"/>
          <w:sz w:val="24"/>
          <w:szCs w:val="24"/>
          <w:rtl/>
        </w:rPr>
        <w:t>הנושא ברור ומובן שכך יש לפעול.</w:t>
      </w:r>
    </w:p>
    <w:p w14:paraId="09E0F649" w14:textId="1654FFFA" w:rsidR="00244414" w:rsidRDefault="00244414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55ECC8CD" w14:textId="2F60598D" w:rsidR="00244414" w:rsidRDefault="00244414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2. דינה פרשה מהועד באופן רישמי במהלך אוקטובר 2021. ע"פ התקנון ניתן לפעול עם פחות חבר למשך </w:t>
      </w:r>
      <w:r w:rsidR="00184B22">
        <w:rPr>
          <w:rFonts w:ascii="Calibri" w:eastAsia="Calibri" w:hAnsi="Calibri" w:cs="Arial" w:hint="cs"/>
          <w:sz w:val="24"/>
          <w:szCs w:val="24"/>
          <w:rtl/>
        </w:rPr>
        <w:t>שלושה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חודשים וב- </w:t>
      </w:r>
      <w:r w:rsidR="00184B22">
        <w:rPr>
          <w:rFonts w:ascii="Calibri" w:eastAsia="Calibri" w:hAnsi="Calibri" w:cs="Arial" w:hint="cs"/>
          <w:sz w:val="24"/>
          <w:szCs w:val="24"/>
          <w:rtl/>
        </w:rPr>
        <w:t>25.1.22 נבחרה באסיפה גלית קינדלר לחברת ועד. מכיוון שהבחירות תוכננו מראש ל</w:t>
      </w:r>
      <w:r w:rsidR="00DD174C">
        <w:rPr>
          <w:rFonts w:ascii="Calibri" w:eastAsia="Calibri" w:hAnsi="Calibri" w:cs="Arial" w:hint="cs"/>
          <w:sz w:val="24"/>
          <w:szCs w:val="24"/>
          <w:rtl/>
        </w:rPr>
        <w:t xml:space="preserve">חודש </w:t>
      </w:r>
      <w:r w:rsidR="00184B22">
        <w:rPr>
          <w:rFonts w:ascii="Calibri" w:eastAsia="Calibri" w:hAnsi="Calibri" w:cs="Arial" w:hint="cs"/>
          <w:sz w:val="24"/>
          <w:szCs w:val="24"/>
          <w:rtl/>
        </w:rPr>
        <w:t>יוני ודייויד פרש מהאגודה באופן רישמי בתחילת מרץ זה עומד בתקנון האגודה.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</w:t>
      </w:r>
    </w:p>
    <w:p w14:paraId="0E4811A1" w14:textId="12A85950" w:rsidR="00184B22" w:rsidRDefault="00184B22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5F7709E2" w14:textId="47F06A1F" w:rsidR="00184B22" w:rsidRDefault="00184B22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3.בטיחות וניקיון- האמור בסעיף אינו חלק מה</w:t>
      </w:r>
      <w:r w:rsidR="0083575A">
        <w:rPr>
          <w:rFonts w:ascii="Calibri" w:eastAsia="Calibri" w:hAnsi="Calibri" w:cs="Arial" w:hint="cs"/>
          <w:sz w:val="24"/>
          <w:szCs w:val="24"/>
          <w:rtl/>
        </w:rPr>
        <w:t xml:space="preserve">גדרת התפקיד </w:t>
      </w:r>
      <w:r>
        <w:rPr>
          <w:rFonts w:ascii="Calibri" w:eastAsia="Calibri" w:hAnsi="Calibri" w:cs="Arial" w:hint="cs"/>
          <w:sz w:val="24"/>
          <w:szCs w:val="24"/>
          <w:rtl/>
        </w:rPr>
        <w:t>של ועדת ביקורת. יחד עם זה יש לומר שאנו פועלים רבות בתחו</w:t>
      </w:r>
      <w:r w:rsidR="0083575A">
        <w:rPr>
          <w:rFonts w:ascii="Calibri" w:eastAsia="Calibri" w:hAnsi="Calibri" w:cs="Arial" w:hint="cs"/>
          <w:sz w:val="24"/>
          <w:szCs w:val="24"/>
          <w:rtl/>
        </w:rPr>
        <w:t>ם.</w:t>
      </w:r>
    </w:p>
    <w:p w14:paraId="2B9AED59" w14:textId="5851DED3" w:rsidR="0083575A" w:rsidRDefault="0083575A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4. כלבים משוחררים- הנושא מוכר ויש כללים ברורים לגביו. יחד עם זה האמור בסעיף אינו חלק מהגדרת התפקיד וועדת ביקורת. </w:t>
      </w:r>
    </w:p>
    <w:p w14:paraId="57DE1CD8" w14:textId="65481F78" w:rsidR="002E4117" w:rsidRDefault="002E4117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1AEC3B0D" w14:textId="77777777" w:rsidR="002E4117" w:rsidRDefault="002E4117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0BB26A36" w14:textId="2C245BD0" w:rsidR="002E4117" w:rsidRPr="002E4117" w:rsidRDefault="002E4117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2E4117">
        <w:rPr>
          <w:rFonts w:ascii="Calibri" w:eastAsia="Calibri" w:hAnsi="Calibri" w:cs="Arial" w:hint="cs"/>
          <w:b/>
          <w:bCs/>
          <w:sz w:val="24"/>
          <w:szCs w:val="24"/>
          <w:rtl/>
        </w:rPr>
        <w:t>בכבוד רב,</w:t>
      </w:r>
    </w:p>
    <w:p w14:paraId="09E3051F" w14:textId="77777777" w:rsidR="002E4117" w:rsidRDefault="002E4117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68F7EB34" w14:textId="10FBEF9F" w:rsidR="002E4117" w:rsidRPr="00215ADF" w:rsidRDefault="002E4117" w:rsidP="00215AD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ועד הנהלת האגודה ואלי מנהל הקהילה.</w:t>
      </w:r>
    </w:p>
    <w:p w14:paraId="00624CDD" w14:textId="77777777" w:rsidR="00215ADF" w:rsidRDefault="00215ADF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5644F1DD" w14:textId="77777777" w:rsidR="004A5E3E" w:rsidRDefault="004A5E3E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37254767" w14:textId="1218A37F" w:rsidR="0011461D" w:rsidRPr="0094582B" w:rsidRDefault="004A5E3E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</w:t>
      </w:r>
    </w:p>
    <w:p w14:paraId="40186690" w14:textId="03237F74" w:rsidR="003B60A7" w:rsidRDefault="003B60A7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03DD3027" w14:textId="77777777" w:rsidR="003B60A7" w:rsidRDefault="003B60A7" w:rsidP="003B60A7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6DDF9790" w14:textId="7EEA16CD" w:rsidR="00D2777F" w:rsidRDefault="00D2777F" w:rsidP="004F0E5F">
      <w:pPr>
        <w:tabs>
          <w:tab w:val="center" w:pos="2126"/>
          <w:tab w:val="center" w:pos="6095"/>
        </w:tabs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13F98ABD" w14:textId="77777777" w:rsidR="00123EC5" w:rsidRDefault="00123EC5" w:rsidP="00123EC5">
      <w:pPr>
        <w:tabs>
          <w:tab w:val="center" w:pos="2126"/>
          <w:tab w:val="center" w:pos="6095"/>
        </w:tabs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73446F00" w14:textId="77777777" w:rsidR="00123EC5" w:rsidRDefault="00123EC5" w:rsidP="00123EC5">
      <w:pPr>
        <w:tabs>
          <w:tab w:val="center" w:pos="2126"/>
          <w:tab w:val="center" w:pos="6095"/>
        </w:tabs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14:paraId="35C65A50" w14:textId="77777777" w:rsidR="00DC4DE2" w:rsidRDefault="00DC4DE2" w:rsidP="00633808">
      <w:pPr>
        <w:bidi w:val="0"/>
        <w:rPr>
          <w:rFonts w:ascii="Calibri" w:eastAsia="Calibri" w:hAnsi="Calibri" w:cs="Arial"/>
          <w:sz w:val="24"/>
          <w:szCs w:val="24"/>
        </w:rPr>
      </w:pPr>
    </w:p>
    <w:sectPr w:rsidR="00DC4DE2" w:rsidSect="00EC0112">
      <w:headerReference w:type="default" r:id="rId8"/>
      <w:pgSz w:w="11906" w:h="16838"/>
      <w:pgMar w:top="2269" w:right="1133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A0D2" w14:textId="77777777" w:rsidR="00075234" w:rsidRDefault="00075234" w:rsidP="00501089">
      <w:pPr>
        <w:spacing w:after="0" w:line="240" w:lineRule="auto"/>
      </w:pPr>
      <w:r>
        <w:separator/>
      </w:r>
    </w:p>
  </w:endnote>
  <w:endnote w:type="continuationSeparator" w:id="0">
    <w:p w14:paraId="33FB85D4" w14:textId="77777777" w:rsidR="00075234" w:rsidRDefault="00075234" w:rsidP="0050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B6F4" w14:textId="77777777" w:rsidR="00075234" w:rsidRDefault="00075234" w:rsidP="00501089">
      <w:pPr>
        <w:spacing w:after="0" w:line="240" w:lineRule="auto"/>
      </w:pPr>
      <w:r>
        <w:separator/>
      </w:r>
    </w:p>
  </w:footnote>
  <w:footnote w:type="continuationSeparator" w:id="0">
    <w:p w14:paraId="1136D0C4" w14:textId="77777777" w:rsidR="00075234" w:rsidRDefault="00075234" w:rsidP="0050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6092" w14:textId="77777777" w:rsidR="00501089" w:rsidRDefault="00EC0112">
    <w:pPr>
      <w:pStyle w:val="a5"/>
    </w:pPr>
    <w:r w:rsidRPr="00501089">
      <w:rPr>
        <w:b/>
        <w:bCs/>
        <w:noProof/>
        <w:color w:val="82302E"/>
        <w:sz w:val="24"/>
        <w:szCs w:val="24"/>
      </w:rPr>
      <w:drawing>
        <wp:anchor distT="0" distB="0" distL="114300" distR="114300" simplePos="0" relativeHeight="251659264" behindDoc="1" locked="0" layoutInCell="1" allowOverlap="1" wp14:anchorId="5A3B77A5" wp14:editId="3669E0C4">
          <wp:simplePos x="0" y="0"/>
          <wp:positionH relativeFrom="margin">
            <wp:posOffset>2322195</wp:posOffset>
          </wp:positionH>
          <wp:positionV relativeFrom="margin">
            <wp:posOffset>-1279525</wp:posOffset>
          </wp:positionV>
          <wp:extent cx="4025265" cy="11144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25265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E958F43" w14:textId="77777777" w:rsidR="00501089" w:rsidRDefault="00501089">
    <w:pPr>
      <w:pStyle w:val="a5"/>
    </w:pPr>
  </w:p>
  <w:p w14:paraId="4AA5EF75" w14:textId="77777777" w:rsidR="00501089" w:rsidRDefault="00501089">
    <w:pPr>
      <w:pStyle w:val="a5"/>
    </w:pPr>
  </w:p>
  <w:p w14:paraId="5AE0278E" w14:textId="77777777" w:rsidR="00501089" w:rsidRPr="00501089" w:rsidRDefault="00501089" w:rsidP="00501089">
    <w:pPr>
      <w:pStyle w:val="a5"/>
      <w:tabs>
        <w:tab w:val="clear" w:pos="4153"/>
        <w:tab w:val="clear" w:pos="8306"/>
        <w:tab w:val="right" w:pos="5670"/>
      </w:tabs>
      <w:rPr>
        <w:sz w:val="10"/>
        <w:szCs w:val="10"/>
      </w:rPr>
    </w:pPr>
  </w:p>
  <w:p w14:paraId="645A5A6F" w14:textId="77777777" w:rsidR="00501089" w:rsidRPr="00501089" w:rsidRDefault="00EC0112" w:rsidP="00501089">
    <w:pPr>
      <w:pStyle w:val="a5"/>
      <w:tabs>
        <w:tab w:val="clear" w:pos="4153"/>
        <w:tab w:val="clear" w:pos="8306"/>
        <w:tab w:val="right" w:pos="5811"/>
      </w:tabs>
      <w:rPr>
        <w:b/>
        <w:bCs/>
        <w:color w:val="82302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E0814B" wp14:editId="3DCCD5AA">
              <wp:simplePos x="0" y="0"/>
              <wp:positionH relativeFrom="column">
                <wp:posOffset>-634365</wp:posOffset>
              </wp:positionH>
              <wp:positionV relativeFrom="paragraph">
                <wp:posOffset>592455</wp:posOffset>
              </wp:positionV>
              <wp:extent cx="7343775" cy="0"/>
              <wp:effectExtent l="0" t="0" r="9525" b="19050"/>
              <wp:wrapNone/>
              <wp:docPr id="4" name="מחבר יש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43775" cy="0"/>
                      </a:xfrm>
                      <a:prstGeom prst="line">
                        <a:avLst/>
                      </a:prstGeom>
                      <a:ln>
                        <a:solidFill>
                          <a:srgbClr val="82302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D23FB" id="מחבר ישר 4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9.95pt,46.65pt" to="528.3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" strokecolor="#82302e"/>
          </w:pict>
        </mc:Fallback>
      </mc:AlternateContent>
    </w:r>
    <w:r w:rsidR="00501089">
      <w:tab/>
    </w:r>
    <w:r w:rsidR="00501089" w:rsidRPr="00501089">
      <w:rPr>
        <w:b/>
        <w:bCs/>
        <w:color w:val="82302E"/>
        <w:sz w:val="24"/>
        <w:szCs w:val="24"/>
      </w:rPr>
      <w:t>kela.alon@gmail.com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7A2C"/>
    <w:multiLevelType w:val="hybridMultilevel"/>
    <w:tmpl w:val="B5669A1E"/>
    <w:lvl w:ilvl="0" w:tplc="E4983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12C50"/>
    <w:multiLevelType w:val="hybridMultilevel"/>
    <w:tmpl w:val="1100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16647">
    <w:abstractNumId w:val="1"/>
  </w:num>
  <w:num w:numId="2" w16cid:durableId="172722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2C"/>
    <w:rsid w:val="000115E7"/>
    <w:rsid w:val="00017D05"/>
    <w:rsid w:val="00023E26"/>
    <w:rsid w:val="00023F59"/>
    <w:rsid w:val="00026438"/>
    <w:rsid w:val="00026776"/>
    <w:rsid w:val="00071C28"/>
    <w:rsid w:val="0007476D"/>
    <w:rsid w:val="00075234"/>
    <w:rsid w:val="000829B5"/>
    <w:rsid w:val="00093533"/>
    <w:rsid w:val="000A35E1"/>
    <w:rsid w:val="000E2974"/>
    <w:rsid w:val="000F46CA"/>
    <w:rsid w:val="000F4A31"/>
    <w:rsid w:val="00112D78"/>
    <w:rsid w:val="00113E1A"/>
    <w:rsid w:val="0011461D"/>
    <w:rsid w:val="001206B9"/>
    <w:rsid w:val="00123EC5"/>
    <w:rsid w:val="00150F4B"/>
    <w:rsid w:val="00153568"/>
    <w:rsid w:val="001535AA"/>
    <w:rsid w:val="00154340"/>
    <w:rsid w:val="001726EE"/>
    <w:rsid w:val="00184B22"/>
    <w:rsid w:val="001A09FD"/>
    <w:rsid w:val="001B1EBC"/>
    <w:rsid w:val="001B7C77"/>
    <w:rsid w:val="001D2386"/>
    <w:rsid w:val="001D564F"/>
    <w:rsid w:val="001D7717"/>
    <w:rsid w:val="00215ADF"/>
    <w:rsid w:val="002203A4"/>
    <w:rsid w:val="00230B81"/>
    <w:rsid w:val="0023321A"/>
    <w:rsid w:val="00234E2C"/>
    <w:rsid w:val="00244414"/>
    <w:rsid w:val="00245D17"/>
    <w:rsid w:val="00256907"/>
    <w:rsid w:val="00257567"/>
    <w:rsid w:val="002834A5"/>
    <w:rsid w:val="00285283"/>
    <w:rsid w:val="002A6ACD"/>
    <w:rsid w:val="002B62CA"/>
    <w:rsid w:val="002C0774"/>
    <w:rsid w:val="002E4117"/>
    <w:rsid w:val="002E4B16"/>
    <w:rsid w:val="002F1FE2"/>
    <w:rsid w:val="002F4295"/>
    <w:rsid w:val="002F7371"/>
    <w:rsid w:val="00303CC5"/>
    <w:rsid w:val="0030699E"/>
    <w:rsid w:val="00310CE8"/>
    <w:rsid w:val="00333A7B"/>
    <w:rsid w:val="00346C66"/>
    <w:rsid w:val="00361B6E"/>
    <w:rsid w:val="00383E78"/>
    <w:rsid w:val="00390551"/>
    <w:rsid w:val="003B60A7"/>
    <w:rsid w:val="003C2775"/>
    <w:rsid w:val="003C3E58"/>
    <w:rsid w:val="003D091B"/>
    <w:rsid w:val="003D6BC6"/>
    <w:rsid w:val="003E097B"/>
    <w:rsid w:val="003E7176"/>
    <w:rsid w:val="004013B0"/>
    <w:rsid w:val="004329C1"/>
    <w:rsid w:val="00443B43"/>
    <w:rsid w:val="00456F00"/>
    <w:rsid w:val="004717E7"/>
    <w:rsid w:val="004743FB"/>
    <w:rsid w:val="00491567"/>
    <w:rsid w:val="004A5A4A"/>
    <w:rsid w:val="004A5E3E"/>
    <w:rsid w:val="004B0771"/>
    <w:rsid w:val="004B6522"/>
    <w:rsid w:val="004E0843"/>
    <w:rsid w:val="004E1351"/>
    <w:rsid w:val="004E4500"/>
    <w:rsid w:val="004E5CF0"/>
    <w:rsid w:val="004E7A25"/>
    <w:rsid w:val="004F0E5F"/>
    <w:rsid w:val="004F272D"/>
    <w:rsid w:val="004F64ED"/>
    <w:rsid w:val="00501089"/>
    <w:rsid w:val="00511BA6"/>
    <w:rsid w:val="00526E02"/>
    <w:rsid w:val="00545231"/>
    <w:rsid w:val="0055313E"/>
    <w:rsid w:val="0056102C"/>
    <w:rsid w:val="00566A21"/>
    <w:rsid w:val="00571169"/>
    <w:rsid w:val="00574611"/>
    <w:rsid w:val="00574FE5"/>
    <w:rsid w:val="00580A1C"/>
    <w:rsid w:val="0059403E"/>
    <w:rsid w:val="0059440F"/>
    <w:rsid w:val="005A0737"/>
    <w:rsid w:val="005A0CEA"/>
    <w:rsid w:val="005B3352"/>
    <w:rsid w:val="005B7720"/>
    <w:rsid w:val="005D079D"/>
    <w:rsid w:val="005D4986"/>
    <w:rsid w:val="005E4DE4"/>
    <w:rsid w:val="00606DDD"/>
    <w:rsid w:val="00612E73"/>
    <w:rsid w:val="00615BDC"/>
    <w:rsid w:val="00627DB1"/>
    <w:rsid w:val="00633808"/>
    <w:rsid w:val="006470C6"/>
    <w:rsid w:val="006512CA"/>
    <w:rsid w:val="00653212"/>
    <w:rsid w:val="0065467B"/>
    <w:rsid w:val="00657C7E"/>
    <w:rsid w:val="00661AB5"/>
    <w:rsid w:val="00676B95"/>
    <w:rsid w:val="00685CBD"/>
    <w:rsid w:val="00696345"/>
    <w:rsid w:val="006A1ED4"/>
    <w:rsid w:val="006D3865"/>
    <w:rsid w:val="006D63F3"/>
    <w:rsid w:val="006E3130"/>
    <w:rsid w:val="006E426F"/>
    <w:rsid w:val="007075CA"/>
    <w:rsid w:val="007131A0"/>
    <w:rsid w:val="00713910"/>
    <w:rsid w:val="007204F9"/>
    <w:rsid w:val="007444B8"/>
    <w:rsid w:val="0075296A"/>
    <w:rsid w:val="00755D5A"/>
    <w:rsid w:val="00767AF2"/>
    <w:rsid w:val="0077014C"/>
    <w:rsid w:val="0077190C"/>
    <w:rsid w:val="00794223"/>
    <w:rsid w:val="007B6FE5"/>
    <w:rsid w:val="007C3A29"/>
    <w:rsid w:val="007C6A32"/>
    <w:rsid w:val="007E5B55"/>
    <w:rsid w:val="007F0399"/>
    <w:rsid w:val="00826B02"/>
    <w:rsid w:val="00827288"/>
    <w:rsid w:val="0083533C"/>
    <w:rsid w:val="0083575A"/>
    <w:rsid w:val="00835BDD"/>
    <w:rsid w:val="008413C9"/>
    <w:rsid w:val="00843093"/>
    <w:rsid w:val="00845876"/>
    <w:rsid w:val="00846F46"/>
    <w:rsid w:val="0085553F"/>
    <w:rsid w:val="00887EA7"/>
    <w:rsid w:val="00890B8E"/>
    <w:rsid w:val="00894ED8"/>
    <w:rsid w:val="0089553E"/>
    <w:rsid w:val="008A57DC"/>
    <w:rsid w:val="008B471A"/>
    <w:rsid w:val="008B704B"/>
    <w:rsid w:val="008C5367"/>
    <w:rsid w:val="008E4882"/>
    <w:rsid w:val="008E6225"/>
    <w:rsid w:val="00925ACC"/>
    <w:rsid w:val="00933C73"/>
    <w:rsid w:val="009400F4"/>
    <w:rsid w:val="009457CE"/>
    <w:rsid w:val="0094582B"/>
    <w:rsid w:val="009647F7"/>
    <w:rsid w:val="009720BF"/>
    <w:rsid w:val="00984D19"/>
    <w:rsid w:val="009A139E"/>
    <w:rsid w:val="009A1F04"/>
    <w:rsid w:val="009B4A69"/>
    <w:rsid w:val="009B6C8B"/>
    <w:rsid w:val="009B7789"/>
    <w:rsid w:val="009C15B9"/>
    <w:rsid w:val="009D3301"/>
    <w:rsid w:val="009D5396"/>
    <w:rsid w:val="00A0107B"/>
    <w:rsid w:val="00A03B0D"/>
    <w:rsid w:val="00A1206F"/>
    <w:rsid w:val="00A22525"/>
    <w:rsid w:val="00A2520D"/>
    <w:rsid w:val="00A40FD7"/>
    <w:rsid w:val="00A50356"/>
    <w:rsid w:val="00A50A56"/>
    <w:rsid w:val="00A54618"/>
    <w:rsid w:val="00A709B5"/>
    <w:rsid w:val="00A816E8"/>
    <w:rsid w:val="00A9106F"/>
    <w:rsid w:val="00A93F18"/>
    <w:rsid w:val="00AA1ABC"/>
    <w:rsid w:val="00AA6980"/>
    <w:rsid w:val="00AA7916"/>
    <w:rsid w:val="00AB5A36"/>
    <w:rsid w:val="00AD385F"/>
    <w:rsid w:val="00AD5E0A"/>
    <w:rsid w:val="00AE3A58"/>
    <w:rsid w:val="00B02BF3"/>
    <w:rsid w:val="00B11811"/>
    <w:rsid w:val="00B30701"/>
    <w:rsid w:val="00B3449C"/>
    <w:rsid w:val="00B42D8E"/>
    <w:rsid w:val="00B465EE"/>
    <w:rsid w:val="00B4747E"/>
    <w:rsid w:val="00B50233"/>
    <w:rsid w:val="00B53492"/>
    <w:rsid w:val="00B537A8"/>
    <w:rsid w:val="00B64BBF"/>
    <w:rsid w:val="00B8328D"/>
    <w:rsid w:val="00B912A9"/>
    <w:rsid w:val="00B93047"/>
    <w:rsid w:val="00BB01DB"/>
    <w:rsid w:val="00BC017D"/>
    <w:rsid w:val="00BD2253"/>
    <w:rsid w:val="00BD34EC"/>
    <w:rsid w:val="00BD5A51"/>
    <w:rsid w:val="00BE4069"/>
    <w:rsid w:val="00BE76DB"/>
    <w:rsid w:val="00C0790D"/>
    <w:rsid w:val="00C33683"/>
    <w:rsid w:val="00C504F2"/>
    <w:rsid w:val="00C60086"/>
    <w:rsid w:val="00C63515"/>
    <w:rsid w:val="00C7291B"/>
    <w:rsid w:val="00C810FF"/>
    <w:rsid w:val="00CD39E9"/>
    <w:rsid w:val="00CD6B9B"/>
    <w:rsid w:val="00CF6E86"/>
    <w:rsid w:val="00CF70DE"/>
    <w:rsid w:val="00D035C7"/>
    <w:rsid w:val="00D07480"/>
    <w:rsid w:val="00D21E28"/>
    <w:rsid w:val="00D21FD8"/>
    <w:rsid w:val="00D2308D"/>
    <w:rsid w:val="00D2777F"/>
    <w:rsid w:val="00D27C72"/>
    <w:rsid w:val="00D560D9"/>
    <w:rsid w:val="00D57245"/>
    <w:rsid w:val="00D63F4B"/>
    <w:rsid w:val="00D753CC"/>
    <w:rsid w:val="00D76499"/>
    <w:rsid w:val="00DC0A4D"/>
    <w:rsid w:val="00DC4DE2"/>
    <w:rsid w:val="00DD174C"/>
    <w:rsid w:val="00DD2509"/>
    <w:rsid w:val="00DD4368"/>
    <w:rsid w:val="00DE6890"/>
    <w:rsid w:val="00DF43E5"/>
    <w:rsid w:val="00DF4A1D"/>
    <w:rsid w:val="00E0174A"/>
    <w:rsid w:val="00E17630"/>
    <w:rsid w:val="00E2481A"/>
    <w:rsid w:val="00E2496E"/>
    <w:rsid w:val="00E34B5A"/>
    <w:rsid w:val="00E358E5"/>
    <w:rsid w:val="00E62729"/>
    <w:rsid w:val="00E64BF2"/>
    <w:rsid w:val="00E73822"/>
    <w:rsid w:val="00E77921"/>
    <w:rsid w:val="00E81770"/>
    <w:rsid w:val="00E84EA9"/>
    <w:rsid w:val="00E850BA"/>
    <w:rsid w:val="00EA1809"/>
    <w:rsid w:val="00EA1D82"/>
    <w:rsid w:val="00EA2E56"/>
    <w:rsid w:val="00EB349D"/>
    <w:rsid w:val="00EB491A"/>
    <w:rsid w:val="00EC0112"/>
    <w:rsid w:val="00EC17FF"/>
    <w:rsid w:val="00ED2D8D"/>
    <w:rsid w:val="00ED406B"/>
    <w:rsid w:val="00EE261A"/>
    <w:rsid w:val="00EE3A52"/>
    <w:rsid w:val="00EE44EE"/>
    <w:rsid w:val="00EE6FBC"/>
    <w:rsid w:val="00EF27A9"/>
    <w:rsid w:val="00EF5BCD"/>
    <w:rsid w:val="00EF5C02"/>
    <w:rsid w:val="00F00CBF"/>
    <w:rsid w:val="00F019F8"/>
    <w:rsid w:val="00F06BB3"/>
    <w:rsid w:val="00F121E0"/>
    <w:rsid w:val="00F24702"/>
    <w:rsid w:val="00F25C6A"/>
    <w:rsid w:val="00F32422"/>
    <w:rsid w:val="00F437C8"/>
    <w:rsid w:val="00F467E1"/>
    <w:rsid w:val="00F55BE1"/>
    <w:rsid w:val="00F617B1"/>
    <w:rsid w:val="00F65FD5"/>
    <w:rsid w:val="00F6707B"/>
    <w:rsid w:val="00F7439A"/>
    <w:rsid w:val="00F7593A"/>
    <w:rsid w:val="00F96D57"/>
    <w:rsid w:val="00FA2EC3"/>
    <w:rsid w:val="00FB31C8"/>
    <w:rsid w:val="00FB52B9"/>
    <w:rsid w:val="00FC11AF"/>
    <w:rsid w:val="00FC1D5C"/>
    <w:rsid w:val="00FC2ABC"/>
    <w:rsid w:val="00FC3DC0"/>
    <w:rsid w:val="00FC6D75"/>
    <w:rsid w:val="00FE5E60"/>
    <w:rsid w:val="00FF0E25"/>
    <w:rsid w:val="00FF1283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2808A"/>
  <w15:docId w15:val="{961CA30D-06CA-4FB1-B4E3-62600AA9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610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0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01089"/>
  </w:style>
  <w:style w:type="paragraph" w:styleId="a7">
    <w:name w:val="footer"/>
    <w:basedOn w:val="a"/>
    <w:link w:val="a8"/>
    <w:uiPriority w:val="99"/>
    <w:unhideWhenUsed/>
    <w:rsid w:val="005010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01089"/>
  </w:style>
  <w:style w:type="paragraph" w:styleId="a9">
    <w:name w:val="List Paragraph"/>
    <w:basedOn w:val="a"/>
    <w:uiPriority w:val="34"/>
    <w:qFormat/>
    <w:rsid w:val="0093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C90C-533C-431F-AFEF-B8BD487B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kela</dc:creator>
  <cp:keywords/>
  <dc:description/>
  <cp:lastModifiedBy>Owner</cp:lastModifiedBy>
  <cp:revision>9</cp:revision>
  <cp:lastPrinted>2019-12-03T12:02:00Z</cp:lastPrinted>
  <dcterms:created xsi:type="dcterms:W3CDTF">2022-06-21T09:35:00Z</dcterms:created>
  <dcterms:modified xsi:type="dcterms:W3CDTF">2022-06-23T12:21:00Z</dcterms:modified>
</cp:coreProperties>
</file>