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2D8F5" w14:textId="118CEB5B" w:rsidR="007D6072" w:rsidRPr="00CE3C4D" w:rsidRDefault="00BE2427">
      <w:pPr>
        <w:rPr>
          <w:rFonts w:cstheme="minorHAns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87E706" wp14:editId="662DCB69">
            <wp:simplePos x="0" y="0"/>
            <wp:positionH relativeFrom="margin">
              <wp:align>center</wp:align>
            </wp:positionH>
            <wp:positionV relativeFrom="paragraph">
              <wp:posOffset>-781050</wp:posOffset>
            </wp:positionV>
            <wp:extent cx="987425" cy="981710"/>
            <wp:effectExtent l="0" t="0" r="3175" b="889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C4D" w:rsidRPr="00CE3C4D">
        <w:rPr>
          <w:rFonts w:cstheme="minorHAnsi"/>
          <w:sz w:val="28"/>
          <w:szCs w:val="28"/>
          <w:rtl/>
        </w:rPr>
        <w:t>הורי הנוער וקהילה יקרה,</w:t>
      </w:r>
      <w:r w:rsidRPr="00BE2427">
        <w:rPr>
          <w:noProof/>
        </w:rPr>
        <w:t xml:space="preserve"> </w:t>
      </w:r>
    </w:p>
    <w:p w14:paraId="705F9233" w14:textId="560B0B96" w:rsidR="00CE3C4D" w:rsidRDefault="00CE3C4D" w:rsidP="00CE3C4D">
      <w:pPr>
        <w:spacing w:line="360" w:lineRule="auto"/>
        <w:rPr>
          <w:rFonts w:cstheme="minorHAnsi"/>
          <w:sz w:val="28"/>
          <w:szCs w:val="28"/>
          <w:rtl/>
        </w:rPr>
      </w:pPr>
      <w:r w:rsidRPr="00CE3C4D">
        <w:rPr>
          <w:rFonts w:cstheme="minorHAnsi"/>
          <w:sz w:val="28"/>
          <w:szCs w:val="28"/>
          <w:rtl/>
        </w:rPr>
        <w:t xml:space="preserve">תקופה </w:t>
      </w:r>
      <w:r>
        <w:rPr>
          <w:rFonts w:cstheme="minorHAnsi" w:hint="cs"/>
          <w:sz w:val="28"/>
          <w:szCs w:val="28"/>
          <w:rtl/>
        </w:rPr>
        <w:t xml:space="preserve">ארוכה </w:t>
      </w:r>
      <w:r w:rsidRPr="00CE3C4D">
        <w:rPr>
          <w:rFonts w:cstheme="minorHAnsi"/>
          <w:sz w:val="28"/>
          <w:szCs w:val="28"/>
          <w:rtl/>
        </w:rPr>
        <w:t xml:space="preserve">בה נדרשנו </w:t>
      </w:r>
      <w:r w:rsidRPr="00CE3C4D">
        <w:rPr>
          <w:rFonts w:cstheme="minorHAnsi"/>
          <w:color w:val="000000"/>
          <w:sz w:val="28"/>
          <w:szCs w:val="28"/>
          <w:shd w:val="clear" w:color="auto" w:fill="FFFFFF"/>
          <w:rtl/>
        </w:rPr>
        <w:t>לה</w:t>
      </w:r>
      <w:r>
        <w:rPr>
          <w:rFonts w:cstheme="minorHAnsi" w:hint="cs"/>
          <w:color w:val="000000"/>
          <w:sz w:val="28"/>
          <w:szCs w:val="28"/>
          <w:shd w:val="clear" w:color="auto" w:fill="FFFFFF"/>
          <w:rtl/>
        </w:rPr>
        <w:t>קשיב להוראות והנחיות ובעיקר להתבודד</w:t>
      </w:r>
      <w:r w:rsidRPr="00CE3C4D">
        <w:rPr>
          <w:rFonts w:cstheme="minorHAnsi"/>
          <w:color w:val="000000"/>
          <w:sz w:val="28"/>
          <w:szCs w:val="28"/>
          <w:shd w:val="clear" w:color="auto" w:fill="FFFFFF"/>
          <w:rtl/>
        </w:rPr>
        <w:t xml:space="preserve"> אתגרה את כולנו כיחידים וכמשפחות</w:t>
      </w:r>
      <w:r w:rsidRPr="00CE3C4D">
        <w:rPr>
          <w:rFonts w:cstheme="minorHAnsi"/>
          <w:sz w:val="28"/>
          <w:szCs w:val="28"/>
          <w:rtl/>
        </w:rPr>
        <w:t xml:space="preserve">, ולמרות זאת, </w:t>
      </w:r>
      <w:r>
        <w:rPr>
          <w:rFonts w:cstheme="minorHAnsi" w:hint="cs"/>
          <w:sz w:val="28"/>
          <w:szCs w:val="28"/>
          <w:rtl/>
        </w:rPr>
        <w:t>הצלחנו ביחד ליצור קרבה שותפות וחיבור בין הנוער לקהילה.</w:t>
      </w:r>
      <w:r w:rsidRPr="00CE3C4D">
        <w:rPr>
          <w:rFonts w:cstheme="minorHAnsi"/>
          <w:sz w:val="28"/>
          <w:szCs w:val="28"/>
          <w:rtl/>
        </w:rPr>
        <w:t xml:space="preserve"> </w:t>
      </w:r>
    </w:p>
    <w:p w14:paraId="1DB1A0D1" w14:textId="11DF83E0" w:rsidR="00CE3C4D" w:rsidRDefault="00CE3C4D" w:rsidP="00CE3C4D">
      <w:pPr>
        <w:spacing w:line="360" w:lineRule="auto"/>
        <w:rPr>
          <w:rFonts w:cstheme="minorHAnsi"/>
          <w:sz w:val="28"/>
          <w:szCs w:val="28"/>
          <w:rtl/>
        </w:rPr>
      </w:pPr>
      <w:r w:rsidRPr="00CE3C4D">
        <w:rPr>
          <w:rFonts w:cstheme="minorHAnsi"/>
          <w:sz w:val="28"/>
          <w:szCs w:val="28"/>
          <w:rtl/>
        </w:rPr>
        <w:t xml:space="preserve">תקופת הקורונה זימנה לנו אתגרים שבזכותם הופיעו יוזמות </w:t>
      </w:r>
      <w:r>
        <w:rPr>
          <w:rFonts w:cstheme="minorHAnsi" w:hint="cs"/>
          <w:sz w:val="28"/>
          <w:szCs w:val="28"/>
          <w:rtl/>
        </w:rPr>
        <w:t>מבורכות</w:t>
      </w:r>
      <w:r w:rsidRPr="00CE3C4D">
        <w:rPr>
          <w:rFonts w:cstheme="minorHAnsi"/>
          <w:sz w:val="28"/>
          <w:szCs w:val="28"/>
          <w:rtl/>
        </w:rPr>
        <w:t xml:space="preserve">, חשיבה יצירתית, שיתופי פעולה מרגשים, קירבה למרות הריחוק ובעיקר </w:t>
      </w:r>
      <w:r>
        <w:rPr>
          <w:rFonts w:cstheme="minorHAnsi" w:hint="cs"/>
          <w:sz w:val="28"/>
          <w:szCs w:val="28"/>
          <w:rtl/>
        </w:rPr>
        <w:t xml:space="preserve">יחד </w:t>
      </w:r>
      <w:r w:rsidRPr="00CE3C4D">
        <w:rPr>
          <w:rFonts w:cstheme="minorHAnsi"/>
          <w:sz w:val="28"/>
          <w:szCs w:val="28"/>
          <w:rtl/>
        </w:rPr>
        <w:t xml:space="preserve">למרות המציאות </w:t>
      </w:r>
      <w:r>
        <w:rPr>
          <w:rFonts w:cstheme="minorHAnsi" w:hint="cs"/>
          <w:sz w:val="28"/>
          <w:szCs w:val="28"/>
          <w:rtl/>
        </w:rPr>
        <w:t>המורכבת לכולנו.</w:t>
      </w:r>
    </w:p>
    <w:p w14:paraId="46D2ED59" w14:textId="6E508F4A" w:rsidR="00CE3C4D" w:rsidRDefault="00CE3C4D" w:rsidP="00CE3C4D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לשמחתנו הצלחנו לחגוג את כל אירועי פורים כמתוכנן והפעילויות היו מוצלחות </w:t>
      </w:r>
      <w:r w:rsidR="00556A5F">
        <w:rPr>
          <w:rFonts w:cstheme="minorHAnsi" w:hint="cs"/>
          <w:sz w:val="28"/>
          <w:szCs w:val="28"/>
          <w:rtl/>
        </w:rPr>
        <w:t>מאוד</w:t>
      </w:r>
      <w:r w:rsidR="007966D3">
        <w:rPr>
          <w:rFonts w:cstheme="minorHAnsi" w:hint="cs"/>
          <w:sz w:val="28"/>
          <w:szCs w:val="28"/>
          <w:rtl/>
        </w:rPr>
        <w:t xml:space="preserve">: </w:t>
      </w:r>
      <w:r w:rsidR="007966D3" w:rsidRPr="007966D3">
        <w:rPr>
          <w:rFonts w:eastAsia="Times New Roman" w:cstheme="minorHAnsi"/>
          <w:color w:val="000000"/>
          <w:sz w:val="28"/>
          <w:szCs w:val="28"/>
          <w:rtl/>
        </w:rPr>
        <w:t xml:space="preserve">מסיבת פורים משותפת לכפר יחזקאל ורם און לשכבות </w:t>
      </w:r>
      <w:r w:rsidR="007966D3" w:rsidRPr="0024677B">
        <w:rPr>
          <w:rFonts w:eastAsia="Times New Roman" w:cstheme="minorHAnsi"/>
          <w:b/>
          <w:bCs/>
          <w:color w:val="000000"/>
          <w:sz w:val="28"/>
          <w:szCs w:val="28"/>
          <w:rtl/>
        </w:rPr>
        <w:t>ז</w:t>
      </w:r>
      <w:r w:rsidR="0024677B" w:rsidRPr="0024677B"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-</w:t>
      </w:r>
      <w:r w:rsidR="007966D3" w:rsidRPr="0024677B"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ח</w:t>
      </w:r>
      <w:r w:rsidR="0024677B" w:rsidRPr="0024677B"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-</w:t>
      </w:r>
      <w:r w:rsidR="007966D3" w:rsidRPr="0024677B"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ט</w:t>
      </w:r>
      <w:r w:rsidR="007966D3">
        <w:rPr>
          <w:rFonts w:eastAsia="Times New Roman" w:cstheme="minorHAnsi" w:hint="cs"/>
          <w:color w:val="000000"/>
          <w:sz w:val="28"/>
          <w:szCs w:val="28"/>
          <w:rtl/>
        </w:rPr>
        <w:t xml:space="preserve">, </w:t>
      </w:r>
      <w:r w:rsidR="007966D3" w:rsidRPr="007966D3">
        <w:rPr>
          <w:rFonts w:eastAsia="Times New Roman" w:cstheme="minorHAnsi"/>
          <w:color w:val="000000"/>
          <w:sz w:val="28"/>
          <w:szCs w:val="28"/>
          <w:rtl/>
        </w:rPr>
        <w:t xml:space="preserve">ארוע מיוחד במינו </w:t>
      </w:r>
      <w:r w:rsidR="0024677B" w:rsidRPr="0024677B"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לשכבה הבוגרת</w:t>
      </w:r>
      <w:r w:rsidR="0024677B">
        <w:rPr>
          <w:rFonts w:eastAsia="Times New Roman" w:cstheme="minorHAnsi" w:hint="cs"/>
          <w:color w:val="000000"/>
          <w:sz w:val="28"/>
          <w:szCs w:val="28"/>
          <w:rtl/>
        </w:rPr>
        <w:t xml:space="preserve"> </w:t>
      </w:r>
      <w:r w:rsidR="007966D3" w:rsidRPr="007966D3">
        <w:rPr>
          <w:rFonts w:eastAsia="Times New Roman" w:cstheme="minorHAnsi"/>
          <w:color w:val="000000"/>
          <w:sz w:val="28"/>
          <w:szCs w:val="28"/>
          <w:rtl/>
        </w:rPr>
        <w:t>שכלל ארוחת מלכים שההורים הכינו</w:t>
      </w:r>
      <w:r w:rsidR="007966D3">
        <w:rPr>
          <w:rFonts w:eastAsia="Times New Roman" w:cstheme="minorHAnsi" w:hint="cs"/>
          <w:color w:val="000000"/>
          <w:sz w:val="28"/>
          <w:szCs w:val="28"/>
          <w:rtl/>
        </w:rPr>
        <w:t xml:space="preserve"> ו</w:t>
      </w:r>
      <w:r w:rsidR="0024677B">
        <w:rPr>
          <w:rFonts w:eastAsia="Times New Roman" w:cstheme="minorHAnsi" w:hint="cs"/>
          <w:color w:val="000000"/>
          <w:sz w:val="28"/>
          <w:szCs w:val="28"/>
          <w:rtl/>
        </w:rPr>
        <w:t>פ</w:t>
      </w:r>
      <w:r w:rsidR="007966D3" w:rsidRPr="007966D3">
        <w:rPr>
          <w:rFonts w:eastAsia="Times New Roman" w:cstheme="minorHAnsi"/>
          <w:color w:val="000000"/>
          <w:sz w:val="28"/>
          <w:szCs w:val="28"/>
          <w:rtl/>
        </w:rPr>
        <w:t>עילות מדהימה ומצחיקה עם כדורי ענק על הדשא הגדול </w:t>
      </w:r>
      <w:r w:rsidR="007966D3">
        <w:rPr>
          <w:rFonts w:eastAsia="Times New Roman" w:cstheme="minorHAnsi" w:hint="cs"/>
          <w:color w:val="000000"/>
          <w:sz w:val="28"/>
          <w:szCs w:val="28"/>
          <w:rtl/>
        </w:rPr>
        <w:t xml:space="preserve">לשכבות </w:t>
      </w:r>
      <w:r w:rsidR="007966D3" w:rsidRPr="0024677B"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י-י"א</w:t>
      </w:r>
      <w:r w:rsidR="007966D3" w:rsidRPr="007966D3">
        <w:rPr>
          <w:rFonts w:eastAsia="Times New Roman" w:cstheme="minorHAnsi"/>
          <w:color w:val="000000"/>
          <w:sz w:val="28"/>
          <w:szCs w:val="28"/>
          <w:rtl/>
        </w:rPr>
        <w:t xml:space="preserve"> </w:t>
      </w:r>
      <w:r w:rsidR="007966D3">
        <w:rPr>
          <w:rFonts w:eastAsia="Times New Roman" w:cstheme="minorHAnsi" w:hint="cs"/>
          <w:color w:val="000000"/>
          <w:sz w:val="28"/>
          <w:szCs w:val="28"/>
          <w:rtl/>
        </w:rPr>
        <w:t>ו</w:t>
      </w:r>
      <w:r w:rsidR="007966D3" w:rsidRPr="007966D3">
        <w:rPr>
          <w:rFonts w:eastAsia="Times New Roman" w:cstheme="minorHAnsi"/>
          <w:color w:val="000000"/>
          <w:sz w:val="28"/>
          <w:szCs w:val="28"/>
          <w:rtl/>
        </w:rPr>
        <w:t>לקינוח שכבת ו</w:t>
      </w:r>
      <w:r w:rsidR="007966D3">
        <w:rPr>
          <w:rFonts w:eastAsia="Times New Roman" w:cstheme="minorHAnsi" w:hint="cs"/>
          <w:color w:val="000000"/>
          <w:sz w:val="28"/>
          <w:szCs w:val="28"/>
          <w:rtl/>
        </w:rPr>
        <w:t>'</w:t>
      </w:r>
      <w:r w:rsidR="007966D3" w:rsidRPr="007966D3">
        <w:rPr>
          <w:rFonts w:eastAsia="Times New Roman" w:cstheme="minorHAnsi"/>
          <w:color w:val="000000"/>
          <w:sz w:val="28"/>
          <w:szCs w:val="28"/>
          <w:rtl/>
        </w:rPr>
        <w:t xml:space="preserve"> ב</w:t>
      </w:r>
      <w:r w:rsidR="002B5663">
        <w:rPr>
          <w:rFonts w:eastAsia="Times New Roman" w:cstheme="minorHAnsi" w:hint="cs"/>
          <w:color w:val="000000"/>
          <w:sz w:val="28"/>
          <w:szCs w:val="28"/>
          <w:rtl/>
        </w:rPr>
        <w:t xml:space="preserve">הובלת עופר כנען </w:t>
      </w:r>
      <w:r w:rsidR="007966D3" w:rsidRPr="007966D3">
        <w:rPr>
          <w:rFonts w:eastAsia="Times New Roman" w:cstheme="minorHAnsi"/>
          <w:color w:val="000000"/>
          <w:sz w:val="28"/>
          <w:szCs w:val="28"/>
          <w:rtl/>
        </w:rPr>
        <w:t xml:space="preserve">ארגנו מסיבת פורים נהדרת לשכבות </w:t>
      </w:r>
      <w:r w:rsidR="007966D3" w:rsidRPr="0024677B">
        <w:rPr>
          <w:rFonts w:eastAsia="Times New Roman" w:cstheme="minorHAnsi"/>
          <w:b/>
          <w:bCs/>
          <w:color w:val="000000"/>
          <w:sz w:val="28"/>
          <w:szCs w:val="28"/>
          <w:rtl/>
        </w:rPr>
        <w:t>ד</w:t>
      </w:r>
      <w:r w:rsidR="002B5663" w:rsidRPr="0024677B"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-ה-ו</w:t>
      </w:r>
      <w:r w:rsidR="002B5663">
        <w:rPr>
          <w:rFonts w:eastAsia="Times New Roman" w:cstheme="minorHAnsi" w:hint="cs"/>
          <w:color w:val="000000"/>
          <w:sz w:val="28"/>
          <w:szCs w:val="28"/>
          <w:rtl/>
        </w:rPr>
        <w:t xml:space="preserve">. </w:t>
      </w:r>
      <w:r w:rsidR="007966D3">
        <w:rPr>
          <w:rFonts w:cstheme="minorHAnsi" w:hint="cs"/>
          <w:sz w:val="28"/>
          <w:szCs w:val="28"/>
          <w:rtl/>
        </w:rPr>
        <w:t xml:space="preserve"> </w:t>
      </w:r>
      <w:r w:rsidR="00556A5F">
        <w:rPr>
          <w:rFonts w:cstheme="minorHAnsi" w:hint="cs"/>
          <w:sz w:val="28"/>
          <w:szCs w:val="28"/>
          <w:rtl/>
        </w:rPr>
        <w:t xml:space="preserve">התרשמות כי הנוער מרגיש שתומכים ומשקיעים בו וכמובן </w:t>
      </w:r>
      <w:r w:rsidR="002B5663">
        <w:rPr>
          <w:rFonts w:cstheme="minorHAnsi" w:hint="cs"/>
          <w:sz w:val="28"/>
          <w:szCs w:val="28"/>
          <w:rtl/>
        </w:rPr>
        <w:t>חוויות</w:t>
      </w:r>
      <w:r w:rsidR="00556A5F">
        <w:rPr>
          <w:rFonts w:cstheme="minorHAnsi" w:hint="cs"/>
          <w:sz w:val="28"/>
          <w:szCs w:val="28"/>
          <w:rtl/>
        </w:rPr>
        <w:t xml:space="preserve"> אלו מעצימות את תחושת השייכות ליישוב, לקהילה ולקבוצת השייכות שלו.</w:t>
      </w:r>
    </w:p>
    <w:p w14:paraId="0AE5AECC" w14:textId="1E45F3A0" w:rsidR="00556A5F" w:rsidRDefault="00556A5F" w:rsidP="00CE3C4D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בתחילת תקופת הקורונה היה ניסיון ליצור פעולות זום לשכבות השונות, עם משימות מאתגרות אך לא היתה היענות מצד הנוער לסוג זה של קשר.</w:t>
      </w:r>
    </w:p>
    <w:p w14:paraId="5AE11020" w14:textId="4F06501D" w:rsidR="00556A5F" w:rsidRDefault="00556A5F" w:rsidP="00CE3C4D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בחודשיים אלו היו יוזמות נהדרות של שיתופי פעולה והתנדבויות בתוך היישוב:</w:t>
      </w:r>
    </w:p>
    <w:p w14:paraId="72E507E0" w14:textId="6F111BB2" w:rsidR="005C1880" w:rsidRDefault="00793A35" w:rsidP="005C188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5C1880">
        <w:rPr>
          <w:rFonts w:cstheme="minorHAnsi" w:hint="cs"/>
          <w:sz w:val="28"/>
          <w:szCs w:val="28"/>
          <w:rtl/>
        </w:rPr>
        <w:t>עזרה לתושבי הגיל השלישי</w:t>
      </w:r>
      <w:r w:rsidR="00FE0ED1" w:rsidRPr="005C1880">
        <w:rPr>
          <w:rFonts w:cstheme="minorHAnsi" w:hint="cs"/>
          <w:sz w:val="28"/>
          <w:szCs w:val="28"/>
          <w:rtl/>
        </w:rPr>
        <w:t xml:space="preserve"> בקניית מזון</w:t>
      </w:r>
      <w:r w:rsidR="00D3250E">
        <w:rPr>
          <w:rFonts w:cstheme="minorHAnsi" w:hint="cs"/>
          <w:sz w:val="28"/>
          <w:szCs w:val="28"/>
          <w:rtl/>
        </w:rPr>
        <w:t>, תרופות, ניקיון חצרות ובכל עיניין שהיה בו צורך בעזרה</w:t>
      </w:r>
    </w:p>
    <w:p w14:paraId="0DE632D6" w14:textId="3E99896E" w:rsidR="00D3250E" w:rsidRDefault="00D3250E" w:rsidP="005C188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קשר אישי בין בן נוער למשפחה ותיקה</w:t>
      </w:r>
    </w:p>
    <w:p w14:paraId="3D5DCA93" w14:textId="310981E1" w:rsidR="005C1880" w:rsidRDefault="00793A35" w:rsidP="005C188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5C1880">
        <w:rPr>
          <w:rFonts w:cstheme="minorHAnsi" w:hint="cs"/>
          <w:sz w:val="28"/>
          <w:szCs w:val="28"/>
          <w:rtl/>
        </w:rPr>
        <w:t xml:space="preserve">חלוקת </w:t>
      </w:r>
      <w:r w:rsidR="00FE0ED1" w:rsidRPr="005C1880">
        <w:rPr>
          <w:rFonts w:cstheme="minorHAnsi" w:hint="cs"/>
          <w:sz w:val="28"/>
          <w:szCs w:val="28"/>
          <w:rtl/>
        </w:rPr>
        <w:t xml:space="preserve">פרחים </w:t>
      </w:r>
      <w:r w:rsidR="00D3250E">
        <w:rPr>
          <w:rFonts w:cstheme="minorHAnsi" w:hint="cs"/>
          <w:sz w:val="28"/>
          <w:szCs w:val="28"/>
          <w:rtl/>
        </w:rPr>
        <w:t>ועוגות לותיקים ו</w:t>
      </w:r>
      <w:r w:rsidR="00FE0ED1" w:rsidRPr="005C1880">
        <w:rPr>
          <w:rFonts w:cstheme="minorHAnsi" w:hint="cs"/>
          <w:sz w:val="28"/>
          <w:szCs w:val="28"/>
          <w:rtl/>
        </w:rPr>
        <w:t>לכל</w:t>
      </w:r>
      <w:r w:rsidR="00D3250E">
        <w:rPr>
          <w:rFonts w:cstheme="minorHAnsi" w:hint="cs"/>
          <w:sz w:val="28"/>
          <w:szCs w:val="28"/>
          <w:rtl/>
        </w:rPr>
        <w:t>ל</w:t>
      </w:r>
      <w:r w:rsidR="00FE0ED1" w:rsidRPr="005C1880">
        <w:rPr>
          <w:rFonts w:cstheme="minorHAnsi" w:hint="cs"/>
          <w:sz w:val="28"/>
          <w:szCs w:val="28"/>
          <w:rtl/>
        </w:rPr>
        <w:t xml:space="preserve"> הקהילה</w:t>
      </w:r>
    </w:p>
    <w:p w14:paraId="65550D1B" w14:textId="419BDACA" w:rsidR="00D3250E" w:rsidRDefault="00D3250E" w:rsidP="005C188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גיוס ניקיון וסידור המועדונים</w:t>
      </w:r>
    </w:p>
    <w:p w14:paraId="13255B1E" w14:textId="760AED38" w:rsidR="00D3250E" w:rsidRDefault="00D3250E" w:rsidP="005C188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שכבת </w:t>
      </w:r>
      <w:r w:rsidRPr="00FE548E">
        <w:rPr>
          <w:rFonts w:cstheme="minorHAnsi" w:hint="cs"/>
          <w:b/>
          <w:bCs/>
          <w:sz w:val="28"/>
          <w:szCs w:val="28"/>
          <w:rtl/>
        </w:rPr>
        <w:t xml:space="preserve">י"ב </w:t>
      </w:r>
      <w:r>
        <w:rPr>
          <w:rFonts w:cstheme="minorHAnsi" w:hint="cs"/>
          <w:sz w:val="28"/>
          <w:szCs w:val="28"/>
          <w:rtl/>
        </w:rPr>
        <w:t>ר</w:t>
      </w:r>
      <w:r w:rsidR="00FE548E">
        <w:rPr>
          <w:rFonts w:cstheme="minorHAnsi" w:hint="cs"/>
          <w:sz w:val="28"/>
          <w:szCs w:val="28"/>
          <w:rtl/>
        </w:rPr>
        <w:t>י</w:t>
      </w:r>
      <w:r>
        <w:rPr>
          <w:rFonts w:cstheme="minorHAnsi" w:hint="cs"/>
          <w:sz w:val="28"/>
          <w:szCs w:val="28"/>
          <w:rtl/>
        </w:rPr>
        <w:t>גשה עם טקס יום השואה שהועבר בסמדיי לכלל הציבור</w:t>
      </w:r>
    </w:p>
    <w:p w14:paraId="5932AA15" w14:textId="23B1208E" w:rsidR="00D3250E" w:rsidRDefault="00D3250E" w:rsidP="005C188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שכבת </w:t>
      </w:r>
      <w:r w:rsidRPr="00FE548E">
        <w:rPr>
          <w:rFonts w:cstheme="minorHAnsi" w:hint="cs"/>
          <w:b/>
          <w:bCs/>
          <w:sz w:val="28"/>
          <w:szCs w:val="28"/>
          <w:rtl/>
        </w:rPr>
        <w:t>ז'</w:t>
      </w:r>
      <w:r>
        <w:rPr>
          <w:rFonts w:cstheme="minorHAnsi" w:hint="cs"/>
          <w:sz w:val="28"/>
          <w:szCs w:val="28"/>
          <w:rtl/>
        </w:rPr>
        <w:t xml:space="preserve"> </w:t>
      </w:r>
      <w:r w:rsidR="00C80AC8">
        <w:rPr>
          <w:rFonts w:cstheme="minorHAnsi" w:hint="cs"/>
          <w:sz w:val="28"/>
          <w:szCs w:val="28"/>
          <w:rtl/>
        </w:rPr>
        <w:t>כיבדו את הנופלים במשמר הדגל באנדרטה</w:t>
      </w:r>
    </w:p>
    <w:p w14:paraId="403C3590" w14:textId="5D3AAC4B" w:rsidR="00793A35" w:rsidRDefault="00FE0ED1" w:rsidP="005C188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5C1880">
        <w:rPr>
          <w:rFonts w:cstheme="minorHAnsi" w:hint="cs"/>
          <w:sz w:val="28"/>
          <w:szCs w:val="28"/>
          <w:rtl/>
        </w:rPr>
        <w:t>חלוקת פנסים סיניים (שלא הצלחנו להפריח בגלל רוח חזקה)</w:t>
      </w:r>
    </w:p>
    <w:p w14:paraId="2EF0A8BE" w14:textId="62101FDF" w:rsidR="00C80AC8" w:rsidRDefault="00C80AC8" w:rsidP="005C188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lastRenderedPageBreak/>
        <w:t>ליווי עגלת בשמחה במושב ביום העצמאות</w:t>
      </w:r>
    </w:p>
    <w:p w14:paraId="0EAB4765" w14:textId="06C60719" w:rsidR="00CA33DD" w:rsidRDefault="00E41C89" w:rsidP="00CA33DD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אימוץ בית האבות במזרע </w:t>
      </w:r>
      <w:r>
        <w:rPr>
          <w:rFonts w:cstheme="minorHAnsi"/>
          <w:sz w:val="28"/>
          <w:szCs w:val="28"/>
          <w:rtl/>
        </w:rPr>
        <w:t>–</w:t>
      </w:r>
      <w:r>
        <w:rPr>
          <w:rFonts w:cstheme="minorHAnsi" w:hint="cs"/>
          <w:sz w:val="28"/>
          <w:szCs w:val="28"/>
          <w:rtl/>
        </w:rPr>
        <w:t xml:space="preserve"> ביוזמת </w:t>
      </w:r>
      <w:r w:rsidRPr="00BE2427">
        <w:rPr>
          <w:rFonts w:cstheme="minorHAnsi" w:hint="cs"/>
          <w:b/>
          <w:bCs/>
          <w:sz w:val="28"/>
          <w:szCs w:val="28"/>
          <w:rtl/>
        </w:rPr>
        <w:t>עינב בן אליעזר</w:t>
      </w:r>
      <w:r>
        <w:rPr>
          <w:rFonts w:cstheme="minorHAnsi" w:hint="cs"/>
          <w:sz w:val="28"/>
          <w:szCs w:val="28"/>
          <w:rtl/>
        </w:rPr>
        <w:t xml:space="preserve"> גויסה שכבת </w:t>
      </w:r>
      <w:r w:rsidRPr="00FE548E">
        <w:rPr>
          <w:rFonts w:cstheme="minorHAnsi" w:hint="cs"/>
          <w:b/>
          <w:bCs/>
          <w:sz w:val="28"/>
          <w:szCs w:val="28"/>
          <w:rtl/>
        </w:rPr>
        <w:t xml:space="preserve">ט' </w:t>
      </w:r>
      <w:r>
        <w:rPr>
          <w:rFonts w:cstheme="minorHAnsi" w:hint="cs"/>
          <w:sz w:val="28"/>
          <w:szCs w:val="28"/>
          <w:rtl/>
        </w:rPr>
        <w:t xml:space="preserve">הטרומפים ליוזמה מבורכת לכבד ולשמח את דיירי בית האבות בשיר וריקוד, בהמשך שכבת </w:t>
      </w:r>
      <w:r w:rsidRPr="00FE548E">
        <w:rPr>
          <w:rFonts w:cstheme="minorHAnsi" w:hint="cs"/>
          <w:b/>
          <w:bCs/>
          <w:sz w:val="28"/>
          <w:szCs w:val="28"/>
          <w:rtl/>
        </w:rPr>
        <w:t>ח'</w:t>
      </w:r>
      <w:r>
        <w:rPr>
          <w:rFonts w:cstheme="minorHAnsi" w:hint="cs"/>
          <w:sz w:val="28"/>
          <w:szCs w:val="28"/>
          <w:rtl/>
        </w:rPr>
        <w:t xml:space="preserve"> התגייסה להגיע במועד נוסף לחגוג לבנימין, דייר בבית האבות, שחגג 100 שנים.</w:t>
      </w:r>
    </w:p>
    <w:p w14:paraId="05450202" w14:textId="7CC72BAB" w:rsidR="00167050" w:rsidRDefault="00167050" w:rsidP="00167050">
      <w:pPr>
        <w:pStyle w:val="a3"/>
        <w:spacing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אנו רוצים להודות ל</w:t>
      </w:r>
      <w:r w:rsidRPr="007F7525">
        <w:rPr>
          <w:rFonts w:cstheme="minorHAnsi" w:hint="cs"/>
          <w:b/>
          <w:bCs/>
          <w:sz w:val="28"/>
          <w:szCs w:val="28"/>
          <w:rtl/>
        </w:rPr>
        <w:t xml:space="preserve">עידו דדו </w:t>
      </w:r>
      <w:r>
        <w:rPr>
          <w:rFonts w:cstheme="minorHAnsi" w:hint="cs"/>
          <w:sz w:val="28"/>
          <w:szCs w:val="28"/>
          <w:rtl/>
        </w:rPr>
        <w:t xml:space="preserve">על כל היוזמות הברוכות </w:t>
      </w:r>
      <w:r>
        <w:rPr>
          <w:rFonts w:cstheme="minorHAnsi"/>
          <w:sz w:val="28"/>
          <w:szCs w:val="28"/>
          <w:rtl/>
        </w:rPr>
        <w:t>–</w:t>
      </w:r>
      <w:r>
        <w:rPr>
          <w:rFonts w:cstheme="minorHAnsi" w:hint="cs"/>
          <w:sz w:val="28"/>
          <w:szCs w:val="28"/>
          <w:rtl/>
        </w:rPr>
        <w:t xml:space="preserve"> על הערכי הנתינה שהביא עימו למושב בתקופה זו, על שסחף את הנוער שלנו לעשייה משמעותית וערכית.</w:t>
      </w:r>
    </w:p>
    <w:p w14:paraId="7767C7AA" w14:textId="636FB76C" w:rsidR="00CA33DD" w:rsidRPr="00CA33DD" w:rsidRDefault="00CA33DD" w:rsidP="00CA33DD">
      <w:pPr>
        <w:pStyle w:val="a3"/>
        <w:spacing w:line="360" w:lineRule="auto"/>
        <w:rPr>
          <w:rFonts w:cstheme="minorHAnsi"/>
          <w:b/>
          <w:bCs/>
          <w:sz w:val="28"/>
          <w:szCs w:val="28"/>
        </w:rPr>
      </w:pPr>
      <w:r w:rsidRPr="00CA33DD">
        <w:rPr>
          <w:rFonts w:cstheme="minorHAnsi" w:hint="cs"/>
          <w:b/>
          <w:bCs/>
          <w:sz w:val="28"/>
          <w:szCs w:val="28"/>
          <w:rtl/>
        </w:rPr>
        <w:t>כל היוזמות נעשו בהתאם להנחיות בעת זו</w:t>
      </w:r>
    </w:p>
    <w:p w14:paraId="59816A43" w14:textId="5ACFB3AE" w:rsidR="005C1880" w:rsidRDefault="00E41C89" w:rsidP="007966D3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בהחלט יוזמות רבות ומבורכות של עשייה קהילתית יישובית וגם מחו</w:t>
      </w:r>
      <w:r w:rsidR="00087E8A">
        <w:rPr>
          <w:rFonts w:cstheme="minorHAnsi" w:hint="cs"/>
          <w:sz w:val="28"/>
          <w:szCs w:val="28"/>
          <w:rtl/>
        </w:rPr>
        <w:t>צ</w:t>
      </w:r>
      <w:r>
        <w:rPr>
          <w:rFonts w:cstheme="minorHAnsi" w:hint="cs"/>
          <w:sz w:val="28"/>
          <w:szCs w:val="28"/>
          <w:rtl/>
        </w:rPr>
        <w:t xml:space="preserve">ה לו, </w:t>
      </w:r>
      <w:r w:rsidR="00E33A0F">
        <w:rPr>
          <w:rFonts w:cstheme="minorHAnsi" w:hint="cs"/>
          <w:sz w:val="28"/>
          <w:szCs w:val="28"/>
          <w:rtl/>
        </w:rPr>
        <w:t>עשייה של נתינה ובו בזמן תחושת סיפוק וקבלה, מי ייתן ורוח ההתנדבות והנתינה לאחר תמשיך ללוות אותנו גם בימי חול.</w:t>
      </w:r>
    </w:p>
    <w:p w14:paraId="3A8A001A" w14:textId="34137C2B" w:rsidR="00A97C04" w:rsidRDefault="00CA33DD" w:rsidP="00A97C04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אנו עם הפנים קדימה </w:t>
      </w:r>
      <w:r w:rsidR="00A97C04">
        <w:rPr>
          <w:rFonts w:cstheme="minorHAnsi" w:hint="cs"/>
          <w:sz w:val="28"/>
          <w:szCs w:val="28"/>
          <w:rtl/>
        </w:rPr>
        <w:t>לקראת חזרה לשגרה ובתהליך בניית תכנית העבודה שתעצים את הנוער בפעילויות מותאמות וחיזוק כל שכבה והצרכים שלה.</w:t>
      </w:r>
    </w:p>
    <w:p w14:paraId="6A8F39DC" w14:textId="3F8CA48D" w:rsidR="00A97C04" w:rsidRDefault="00A97C04" w:rsidP="00A97C04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נפרסם בשבועיים הקרובים את הפעילויות והמועדים על פי ההנחיות שנדרש, אם יהיו כאלו.</w:t>
      </w:r>
    </w:p>
    <w:p w14:paraId="11918B65" w14:textId="6E9EB94B" w:rsidR="00C447BF" w:rsidRDefault="00C447BF" w:rsidP="00C447BF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תודה לאלה וברית תמיר על הכנת המסכות לנוער המתנדב</w:t>
      </w:r>
    </w:p>
    <w:p w14:paraId="5ACCDF18" w14:textId="2CC5C7D4" w:rsidR="00C447BF" w:rsidRDefault="00C447BF" w:rsidP="00C447BF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תודה לדני הרן על צילום אסתר כנען לטקס יום השואה</w:t>
      </w:r>
    </w:p>
    <w:p w14:paraId="3A8FD1A7" w14:textId="51FCA484" w:rsidR="00C447BF" w:rsidRPr="00C447BF" w:rsidRDefault="00C447BF" w:rsidP="00C447BF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תודה ל</w:t>
      </w:r>
      <w:r w:rsidR="00764D45">
        <w:rPr>
          <w:rFonts w:cstheme="minorHAnsi" w:hint="cs"/>
          <w:sz w:val="28"/>
          <w:szCs w:val="28"/>
          <w:rtl/>
        </w:rPr>
        <w:t>נדב אנקר על צילום ועריכת טקס יום השואה</w:t>
      </w:r>
    </w:p>
    <w:p w14:paraId="4397B47F" w14:textId="1B9EA9E6" w:rsidR="008363DA" w:rsidRDefault="008363DA" w:rsidP="00A97C04">
      <w:pPr>
        <w:spacing w:line="360" w:lineRule="auto"/>
        <w:rPr>
          <w:rFonts w:cstheme="minorHAnsi"/>
          <w:b/>
          <w:bCs/>
          <w:sz w:val="28"/>
          <w:szCs w:val="28"/>
          <w:rtl/>
        </w:rPr>
      </w:pPr>
      <w:r w:rsidRPr="008363DA">
        <w:rPr>
          <w:rFonts w:cstheme="minorHAnsi" w:hint="cs"/>
          <w:b/>
          <w:bCs/>
          <w:sz w:val="28"/>
          <w:szCs w:val="28"/>
          <w:rtl/>
        </w:rPr>
        <w:t>אנו מודים לכל מי שתמך, עזר, נרתם, חשב, יזם ובעיקר פתח את הלב לעשייה</w:t>
      </w:r>
    </w:p>
    <w:p w14:paraId="5E8443D8" w14:textId="77777777" w:rsidR="00764D45" w:rsidRPr="00764D45" w:rsidRDefault="00764D45" w:rsidP="00764D45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6" w:tgtFrame="_blank" w:history="1">
        <w:r w:rsidRPr="00764D45">
          <w:rPr>
            <w:rFonts w:ascii="Arial" w:eastAsia="Times New Roman" w:hAnsi="Arial" w:cs="Arial"/>
            <w:color w:val="1A0DAB"/>
            <w:sz w:val="21"/>
            <w:szCs w:val="21"/>
            <w:u w:val="single"/>
          </w:rPr>
          <w:t>https://youtu.be/0gKGSTwTq0Y</w:t>
        </w:r>
      </w:hyperlink>
      <w:r w:rsidRPr="00764D45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764D45">
        <w:rPr>
          <w:rFonts w:ascii="Arial" w:eastAsia="Times New Roman" w:hAnsi="Arial" w:cs="Arial"/>
          <w:color w:val="000000"/>
          <w:sz w:val="21"/>
          <w:szCs w:val="21"/>
          <w:rtl/>
        </w:rPr>
        <w:t>כיתה ח בבית אבות חוגגת 100 לדייר בנימין</w:t>
      </w:r>
    </w:p>
    <w:p w14:paraId="132BA950" w14:textId="77777777" w:rsidR="00764D45" w:rsidRPr="00764D45" w:rsidRDefault="00764D45" w:rsidP="00764D45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D0B0E80" w14:textId="77777777" w:rsidR="00764D45" w:rsidRPr="00764D45" w:rsidRDefault="00764D45" w:rsidP="00764D45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7" w:tgtFrame="_blank" w:history="1">
        <w:r w:rsidRPr="00764D45">
          <w:rPr>
            <w:rFonts w:ascii="Arial" w:eastAsia="Times New Roman" w:hAnsi="Arial" w:cs="Arial"/>
            <w:color w:val="1A0DAB"/>
            <w:sz w:val="21"/>
            <w:szCs w:val="21"/>
            <w:u w:val="single"/>
          </w:rPr>
          <w:t>https://youtu.be/i1FFFK6ovIA</w:t>
        </w:r>
      </w:hyperlink>
      <w:r w:rsidRPr="00764D45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764D45">
        <w:rPr>
          <w:rFonts w:ascii="Arial" w:eastAsia="Times New Roman" w:hAnsi="Arial" w:cs="Arial"/>
          <w:color w:val="000000"/>
          <w:sz w:val="21"/>
          <w:szCs w:val="21"/>
          <w:rtl/>
        </w:rPr>
        <w:t>כיתה ט' באה לשמח בבית אבות ועורכת קבלת שבת</w:t>
      </w:r>
    </w:p>
    <w:p w14:paraId="7C37ECF5" w14:textId="77777777" w:rsidR="00764D45" w:rsidRPr="00764D45" w:rsidRDefault="00764D45" w:rsidP="00764D45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8" w:tgtFrame="_blank" w:history="1">
        <w:r w:rsidRPr="00764D45">
          <w:rPr>
            <w:rFonts w:ascii="Arial" w:eastAsia="Times New Roman" w:hAnsi="Arial" w:cs="Arial"/>
            <w:color w:val="1A0DAB"/>
            <w:sz w:val="21"/>
            <w:szCs w:val="21"/>
            <w:u w:val="single"/>
          </w:rPr>
          <w:t>https://youtu.be/uKCJGIHHXik</w:t>
        </w:r>
      </w:hyperlink>
      <w:r w:rsidRPr="00764D45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764D45">
        <w:rPr>
          <w:rFonts w:ascii="Arial" w:eastAsia="Times New Roman" w:hAnsi="Arial" w:cs="Arial"/>
          <w:color w:val="000000"/>
          <w:sz w:val="21"/>
          <w:szCs w:val="21"/>
          <w:rtl/>
        </w:rPr>
        <w:t>כיתה ח' בבית אבות מברכת</w:t>
      </w:r>
    </w:p>
    <w:p w14:paraId="088A7682" w14:textId="77777777" w:rsidR="00764D45" w:rsidRPr="00764D45" w:rsidRDefault="00764D45" w:rsidP="00764D45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9" w:tgtFrame="_blank" w:history="1">
        <w:r w:rsidRPr="00764D45">
          <w:rPr>
            <w:rFonts w:ascii="Arial" w:eastAsia="Times New Roman" w:hAnsi="Arial" w:cs="Arial"/>
            <w:color w:val="1A0DAB"/>
            <w:sz w:val="21"/>
            <w:szCs w:val="21"/>
            <w:u w:val="single"/>
          </w:rPr>
          <w:t>https://youtu.be/T2K1yBdg2wA</w:t>
        </w:r>
      </w:hyperlink>
      <w:r w:rsidRPr="00764D45">
        <w:rPr>
          <w:rFonts w:ascii="Arial" w:eastAsia="Times New Roman" w:hAnsi="Arial" w:cs="Arial"/>
          <w:color w:val="000000"/>
          <w:sz w:val="21"/>
          <w:szCs w:val="21"/>
        </w:rPr>
        <w:t xml:space="preserve">  </w:t>
      </w:r>
      <w:r w:rsidRPr="00764D45">
        <w:rPr>
          <w:rFonts w:ascii="Arial" w:eastAsia="Times New Roman" w:hAnsi="Arial" w:cs="Arial"/>
          <w:color w:val="000000"/>
          <w:sz w:val="21"/>
          <w:szCs w:val="21"/>
          <w:rtl/>
        </w:rPr>
        <w:t>משמחים ביום העצמאות</w:t>
      </w:r>
    </w:p>
    <w:p w14:paraId="2A169631" w14:textId="77777777" w:rsidR="00C447BF" w:rsidRPr="008363DA" w:rsidRDefault="00C447BF" w:rsidP="00A97C04">
      <w:pPr>
        <w:spacing w:line="360" w:lineRule="auto"/>
        <w:rPr>
          <w:rFonts w:cstheme="minorHAnsi"/>
          <w:b/>
          <w:bCs/>
          <w:sz w:val="28"/>
          <w:szCs w:val="28"/>
          <w:rtl/>
        </w:rPr>
      </w:pPr>
    </w:p>
    <w:p w14:paraId="009DB343" w14:textId="0EAFD0C5" w:rsidR="00A97C04" w:rsidRPr="007966D3" w:rsidRDefault="008363DA" w:rsidP="00A97C04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  <w:r>
        <w:rPr>
          <w:rFonts w:cstheme="minorHAnsi"/>
          <w:sz w:val="28"/>
          <w:szCs w:val="28"/>
          <w:rtl/>
        </w:rPr>
        <w:tab/>
      </w:r>
      <w:r>
        <w:rPr>
          <w:rFonts w:cstheme="minorHAnsi"/>
          <w:sz w:val="28"/>
          <w:szCs w:val="28"/>
          <w:rtl/>
        </w:rPr>
        <w:tab/>
      </w:r>
      <w:r>
        <w:rPr>
          <w:rFonts w:cstheme="minorHAnsi"/>
          <w:sz w:val="28"/>
          <w:szCs w:val="28"/>
          <w:rtl/>
        </w:rPr>
        <w:tab/>
      </w:r>
      <w:r>
        <w:rPr>
          <w:rFonts w:cstheme="minorHAnsi"/>
          <w:sz w:val="28"/>
          <w:szCs w:val="28"/>
          <w:rtl/>
        </w:rPr>
        <w:tab/>
      </w:r>
      <w:r>
        <w:rPr>
          <w:rFonts w:cstheme="minorHAnsi"/>
          <w:sz w:val="28"/>
          <w:szCs w:val="28"/>
          <w:rtl/>
        </w:rPr>
        <w:tab/>
      </w:r>
      <w:r>
        <w:rPr>
          <w:rFonts w:cstheme="minorHAnsi" w:hint="cs"/>
          <w:sz w:val="28"/>
          <w:szCs w:val="28"/>
          <w:rtl/>
        </w:rPr>
        <w:t>בברכה ועדת נוער</w:t>
      </w:r>
    </w:p>
    <w:p w14:paraId="1C57374E" w14:textId="77777777" w:rsidR="00556A5F" w:rsidRPr="00CE3C4D" w:rsidRDefault="00556A5F" w:rsidP="00CE3C4D">
      <w:pPr>
        <w:spacing w:line="360" w:lineRule="auto"/>
        <w:rPr>
          <w:rFonts w:cstheme="minorHAnsi"/>
          <w:sz w:val="28"/>
          <w:szCs w:val="28"/>
          <w:rtl/>
        </w:rPr>
      </w:pPr>
    </w:p>
    <w:sectPr w:rsidR="00556A5F" w:rsidRPr="00CE3C4D" w:rsidSect="00631B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1717B"/>
    <w:multiLevelType w:val="hybridMultilevel"/>
    <w:tmpl w:val="100A96D4"/>
    <w:lvl w:ilvl="0" w:tplc="BCE8A8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4D"/>
    <w:rsid w:val="00087E8A"/>
    <w:rsid w:val="00167050"/>
    <w:rsid w:val="0024677B"/>
    <w:rsid w:val="002B5663"/>
    <w:rsid w:val="00556A5F"/>
    <w:rsid w:val="005C1880"/>
    <w:rsid w:val="00631B1F"/>
    <w:rsid w:val="00764D45"/>
    <w:rsid w:val="00793A35"/>
    <w:rsid w:val="007966D3"/>
    <w:rsid w:val="007D6072"/>
    <w:rsid w:val="007F7525"/>
    <w:rsid w:val="008363DA"/>
    <w:rsid w:val="00A406A7"/>
    <w:rsid w:val="00A97C04"/>
    <w:rsid w:val="00BE2427"/>
    <w:rsid w:val="00BE442C"/>
    <w:rsid w:val="00C447BF"/>
    <w:rsid w:val="00C80AC8"/>
    <w:rsid w:val="00CA33DD"/>
    <w:rsid w:val="00CE3C4D"/>
    <w:rsid w:val="00D3250E"/>
    <w:rsid w:val="00E33A0F"/>
    <w:rsid w:val="00E41C89"/>
    <w:rsid w:val="00FE0ED1"/>
    <w:rsid w:val="00F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09899"/>
  <w15:chartTrackingRefBased/>
  <w15:docId w15:val="{118FF17F-A0CC-47E6-A6C8-6B2ACD64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880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64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1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64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9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4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KCJGIHHX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1FFFK6ov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gKGSTwTq0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T2K1yBdg2wA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475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2020-05-14T05:33:00Z</dcterms:created>
  <dcterms:modified xsi:type="dcterms:W3CDTF">2020-05-15T17:30:00Z</dcterms:modified>
</cp:coreProperties>
</file>