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62FE" w14:textId="0720FDD7" w:rsidR="00C31B98" w:rsidRPr="002B055A" w:rsidRDefault="00344B33" w:rsidP="00353CEB">
      <w:pPr>
        <w:bidi/>
        <w:spacing w:line="360" w:lineRule="auto"/>
        <w:rPr>
          <w:b/>
          <w:bCs/>
          <w:rtl/>
        </w:rPr>
      </w:pPr>
      <w:r w:rsidRPr="002B055A">
        <w:rPr>
          <w:rFonts w:hint="cs"/>
          <w:b/>
          <w:bCs/>
          <w:rtl/>
        </w:rPr>
        <w:t xml:space="preserve">דברים לטקס יום הזיכרון </w:t>
      </w:r>
      <w:r w:rsidRPr="002B055A">
        <w:rPr>
          <w:b/>
          <w:bCs/>
          <w:rtl/>
        </w:rPr>
        <w:t>–</w:t>
      </w:r>
      <w:r w:rsidRPr="002B055A">
        <w:rPr>
          <w:rFonts w:hint="cs"/>
          <w:b/>
          <w:bCs/>
          <w:rtl/>
        </w:rPr>
        <w:t xml:space="preserve"> מוצא עילית </w:t>
      </w:r>
      <w:r w:rsidRPr="002B055A">
        <w:rPr>
          <w:b/>
          <w:bCs/>
          <w:rtl/>
        </w:rPr>
        <w:t>–</w:t>
      </w:r>
      <w:r w:rsidRPr="002B055A">
        <w:rPr>
          <w:rFonts w:hint="cs"/>
          <w:b/>
          <w:bCs/>
          <w:rtl/>
        </w:rPr>
        <w:t xml:space="preserve"> </w:t>
      </w:r>
      <w:proofErr w:type="spellStart"/>
      <w:r w:rsidRPr="002B055A">
        <w:rPr>
          <w:rFonts w:hint="cs"/>
          <w:b/>
          <w:bCs/>
          <w:rtl/>
        </w:rPr>
        <w:t>תשפ"ב</w:t>
      </w:r>
      <w:proofErr w:type="spellEnd"/>
    </w:p>
    <w:p w14:paraId="17B6C73F" w14:textId="46762C38" w:rsidR="00344B33" w:rsidRDefault="00C52826" w:rsidP="00353CEB">
      <w:pPr>
        <w:bidi/>
        <w:spacing w:line="360" w:lineRule="auto"/>
        <w:rPr>
          <w:rFonts w:cs="Arial"/>
          <w:rtl/>
        </w:rPr>
      </w:pPr>
      <w:r w:rsidRPr="00C52826">
        <w:rPr>
          <w:rFonts w:cs="Arial"/>
          <w:rtl/>
        </w:rPr>
        <w:t>בני המשפחות השכולות, תושבים יקרים, קהל נכבד.</w:t>
      </w:r>
    </w:p>
    <w:p w14:paraId="615B3C3E" w14:textId="576EE4BD" w:rsidR="00564E1F" w:rsidRDefault="006C4818" w:rsidP="00B213A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רשימת הנופלים של קהילת מוצא עילית ארוכה, ארוכה מנשוא. תמונותיהם </w:t>
      </w:r>
      <w:r w:rsidR="00564E1F">
        <w:rPr>
          <w:rFonts w:cs="Arial" w:hint="cs"/>
          <w:rtl/>
        </w:rPr>
        <w:t xml:space="preserve">של הנופלים </w:t>
      </w:r>
      <w:r>
        <w:rPr>
          <w:rFonts w:cs="Arial" w:hint="cs"/>
          <w:rtl/>
        </w:rPr>
        <w:t xml:space="preserve">ושמותיהם מתנוססים </w:t>
      </w:r>
      <w:r w:rsidR="00564E1F">
        <w:rPr>
          <w:rFonts w:cs="Arial" w:hint="cs"/>
          <w:rtl/>
        </w:rPr>
        <w:t>על גדר המגרש שלנו, כמו ב</w:t>
      </w:r>
      <w:r>
        <w:rPr>
          <w:rFonts w:cs="Arial" w:hint="cs"/>
          <w:rtl/>
        </w:rPr>
        <w:t xml:space="preserve">כל שנה ביום הזה, </w:t>
      </w:r>
      <w:r w:rsidR="00564E1F">
        <w:rPr>
          <w:rFonts w:cs="Arial" w:hint="cs"/>
          <w:rtl/>
        </w:rPr>
        <w:t xml:space="preserve">אך למרות זאת </w:t>
      </w:r>
      <w:r w:rsidR="000B7C81">
        <w:rPr>
          <w:rFonts w:cs="Arial" w:hint="cs"/>
          <w:rtl/>
        </w:rPr>
        <w:t>הלב והראש מסרבים להאמין</w:t>
      </w:r>
      <w:r w:rsidR="001262C4">
        <w:rPr>
          <w:rFonts w:cs="Arial" w:hint="cs"/>
          <w:rtl/>
        </w:rPr>
        <w:t xml:space="preserve">. </w:t>
      </w:r>
      <w:r w:rsidR="00060161">
        <w:rPr>
          <w:rFonts w:cs="Arial" w:hint="cs"/>
          <w:rtl/>
        </w:rPr>
        <w:t>כבר כשהייתי ילדה חשבתי שיש ברשימה שלנו יותר מידי שמות. היום, כשחלק מהשמות האלו</w:t>
      </w:r>
      <w:r w:rsidR="00954E1A">
        <w:rPr>
          <w:rFonts w:cs="Arial" w:hint="cs"/>
          <w:rtl/>
        </w:rPr>
        <w:t xml:space="preserve"> הם של מי שגדלו</w:t>
      </w:r>
      <w:r w:rsidR="00060161">
        <w:rPr>
          <w:rFonts w:cs="Arial" w:hint="cs"/>
          <w:rtl/>
        </w:rPr>
        <w:t xml:space="preserve"> איתי במוצא, אני יודעת שהיא ארוכה מידי.  </w:t>
      </w:r>
    </w:p>
    <w:p w14:paraId="6F5D0514" w14:textId="28DCDDC2" w:rsidR="006C4818" w:rsidRDefault="00B45C22" w:rsidP="00353CEB">
      <w:pPr>
        <w:bidi/>
        <w:spacing w:line="360" w:lineRule="auto"/>
        <w:rPr>
          <w:rFonts w:cs="Arial"/>
          <w:rtl/>
        </w:rPr>
      </w:pPr>
      <w:r w:rsidRPr="00B45C22">
        <w:rPr>
          <w:rFonts w:cs="Arial"/>
          <w:rtl/>
        </w:rPr>
        <w:t>השנה</w:t>
      </w:r>
      <w:r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לראשונה</w:t>
      </w:r>
      <w:r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</w:t>
      </w:r>
      <w:r w:rsidR="00D222DF">
        <w:rPr>
          <w:rFonts w:cs="Arial" w:hint="cs"/>
          <w:rtl/>
        </w:rPr>
        <w:t>התווספו לרשימת</w:t>
      </w:r>
      <w:r w:rsidRPr="00B45C22">
        <w:rPr>
          <w:rFonts w:cs="Arial"/>
          <w:rtl/>
        </w:rPr>
        <w:t xml:space="preserve"> </w:t>
      </w:r>
      <w:r w:rsidR="00D222DF">
        <w:rPr>
          <w:rFonts w:cs="Arial" w:hint="cs"/>
          <w:rtl/>
        </w:rPr>
        <w:t>ה</w:t>
      </w:r>
      <w:r w:rsidRPr="00B45C22">
        <w:rPr>
          <w:rFonts w:cs="Arial"/>
          <w:rtl/>
        </w:rPr>
        <w:t>יישוב גם שמות הנופלים בפעולות האיבה</w:t>
      </w:r>
      <w:r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חללים </w:t>
      </w:r>
      <w:r w:rsidRPr="00B45C22">
        <w:rPr>
          <w:rFonts w:cs="Arial"/>
          <w:rtl/>
        </w:rPr>
        <w:t>שאינם חיילים</w:t>
      </w:r>
      <w:r>
        <w:rPr>
          <w:rFonts w:cs="Arial" w:hint="cs"/>
          <w:rtl/>
        </w:rPr>
        <w:t>, חללים</w:t>
      </w:r>
      <w:r w:rsidRPr="00B45C22">
        <w:rPr>
          <w:rFonts w:cs="Arial"/>
          <w:rtl/>
        </w:rPr>
        <w:t xml:space="preserve"> אזרחים</w:t>
      </w:r>
      <w:r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אחד מהם </w:t>
      </w:r>
      <w:r>
        <w:rPr>
          <w:rFonts w:cs="Arial" w:hint="cs"/>
          <w:rtl/>
        </w:rPr>
        <w:t xml:space="preserve">הוא </w:t>
      </w:r>
      <w:r w:rsidRPr="00B45C22">
        <w:rPr>
          <w:rFonts w:cs="Arial"/>
          <w:rtl/>
        </w:rPr>
        <w:t>אורי פליקס</w:t>
      </w:r>
      <w:r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אחיה של אריאלה</w:t>
      </w:r>
      <w:r w:rsidR="000B7C81"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שעברה להתגורר בי</w:t>
      </w:r>
      <w:r w:rsidR="00385543">
        <w:rPr>
          <w:rFonts w:cs="Arial" w:hint="cs"/>
          <w:rtl/>
        </w:rPr>
        <w:t>י</w:t>
      </w:r>
      <w:r w:rsidRPr="00B45C22">
        <w:rPr>
          <w:rFonts w:cs="Arial"/>
          <w:rtl/>
        </w:rPr>
        <w:t>שוב לא מזמן</w:t>
      </w:r>
      <w:r w:rsidR="00385543">
        <w:rPr>
          <w:rFonts w:cs="Arial" w:hint="cs"/>
          <w:rtl/>
        </w:rPr>
        <w:t xml:space="preserve"> עם משפחתה</w:t>
      </w:r>
      <w:r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אורי </w:t>
      </w:r>
      <w:r>
        <w:rPr>
          <w:rFonts w:cs="Arial" w:hint="cs"/>
          <w:rtl/>
        </w:rPr>
        <w:t xml:space="preserve">נפל </w:t>
      </w:r>
      <w:r w:rsidRPr="00B45C22">
        <w:rPr>
          <w:rFonts w:cs="Arial"/>
          <w:rtl/>
        </w:rPr>
        <w:t>בפיגוע בקפה מומנט ב</w:t>
      </w:r>
      <w:r>
        <w:rPr>
          <w:rFonts w:cs="Arial" w:hint="cs"/>
          <w:rtl/>
        </w:rPr>
        <w:t xml:space="preserve">ירושלים בשנת </w:t>
      </w:r>
      <w:r w:rsidRPr="00B45C22">
        <w:rPr>
          <w:rFonts w:cs="Arial"/>
          <w:rtl/>
        </w:rPr>
        <w:t>2002</w:t>
      </w:r>
      <w:r w:rsidR="006C4818">
        <w:rPr>
          <w:rFonts w:cs="Arial" w:hint="cs"/>
          <w:rtl/>
        </w:rPr>
        <w:t xml:space="preserve">. באותו פיגוע נהרגו עוד </w:t>
      </w:r>
      <w:r w:rsidR="006A5477">
        <w:rPr>
          <w:rFonts w:cs="Arial" w:hint="cs"/>
          <w:rtl/>
        </w:rPr>
        <w:t>עשרה</w:t>
      </w:r>
      <w:r w:rsidR="006C4818">
        <w:rPr>
          <w:rFonts w:cs="Arial" w:hint="cs"/>
          <w:rtl/>
        </w:rPr>
        <w:t xml:space="preserve"> אנשים, ביניהם גם </w:t>
      </w:r>
      <w:r w:rsidRPr="00B45C22">
        <w:rPr>
          <w:rFonts w:cs="Arial"/>
          <w:rtl/>
        </w:rPr>
        <w:t xml:space="preserve">ארוסתו </w:t>
      </w:r>
      <w:r w:rsidR="006C4818">
        <w:rPr>
          <w:rFonts w:cs="Arial" w:hint="cs"/>
          <w:rtl/>
        </w:rPr>
        <w:t xml:space="preserve">של אורי, </w:t>
      </w:r>
      <w:r>
        <w:rPr>
          <w:rFonts w:cs="Arial" w:hint="cs"/>
          <w:rtl/>
        </w:rPr>
        <w:t>דנית</w:t>
      </w:r>
      <w:r w:rsidR="006C4818">
        <w:rPr>
          <w:rFonts w:cs="Arial" w:hint="cs"/>
          <w:rtl/>
        </w:rPr>
        <w:t xml:space="preserve">. אורי ודנית </w:t>
      </w:r>
      <w:r w:rsidRPr="00B45C22">
        <w:rPr>
          <w:rFonts w:cs="Arial"/>
          <w:rtl/>
        </w:rPr>
        <w:t>אמור</w:t>
      </w:r>
      <w:r w:rsidR="006C4818">
        <w:rPr>
          <w:rFonts w:cs="Arial" w:hint="cs"/>
          <w:rtl/>
        </w:rPr>
        <w:t>ים היו</w:t>
      </w:r>
      <w:r w:rsidRPr="00B45C22">
        <w:rPr>
          <w:rFonts w:cs="Arial"/>
          <w:rtl/>
        </w:rPr>
        <w:t xml:space="preserve"> להתחתן </w:t>
      </w:r>
      <w:r>
        <w:rPr>
          <w:rFonts w:cs="Arial" w:hint="cs"/>
          <w:rtl/>
        </w:rPr>
        <w:t xml:space="preserve">רק </w:t>
      </w:r>
      <w:r w:rsidRPr="00B45C22">
        <w:rPr>
          <w:rFonts w:cs="Arial"/>
          <w:rtl/>
        </w:rPr>
        <w:t xml:space="preserve">כמה </w:t>
      </w:r>
      <w:r>
        <w:rPr>
          <w:rFonts w:cs="Arial" w:hint="cs"/>
          <w:rtl/>
        </w:rPr>
        <w:t>שבועות</w:t>
      </w:r>
      <w:r w:rsidRPr="00B45C22">
        <w:rPr>
          <w:rFonts w:cs="Arial"/>
          <w:rtl/>
        </w:rPr>
        <w:t xml:space="preserve"> אחרי </w:t>
      </w:r>
      <w:r>
        <w:rPr>
          <w:rFonts w:cs="Arial" w:hint="cs"/>
          <w:rtl/>
        </w:rPr>
        <w:t xml:space="preserve">אותו </w:t>
      </w:r>
      <w:r w:rsidR="006C4818">
        <w:rPr>
          <w:rFonts w:cs="Arial" w:hint="cs"/>
          <w:rtl/>
        </w:rPr>
        <w:t>יום ארור</w:t>
      </w:r>
      <w:r>
        <w:rPr>
          <w:rFonts w:cs="Arial" w:hint="cs"/>
          <w:rtl/>
        </w:rPr>
        <w:t xml:space="preserve">. </w:t>
      </w:r>
    </w:p>
    <w:p w14:paraId="299085FC" w14:textId="26C178B2" w:rsidR="004B359A" w:rsidRDefault="00B45C22" w:rsidP="00353CEB">
      <w:pPr>
        <w:bidi/>
        <w:spacing w:line="360" w:lineRule="auto"/>
        <w:rPr>
          <w:rFonts w:cs="Arial"/>
          <w:rtl/>
        </w:rPr>
      </w:pPr>
      <w:r w:rsidRPr="00B45C22">
        <w:rPr>
          <w:rFonts w:cs="Arial"/>
          <w:rtl/>
        </w:rPr>
        <w:t xml:space="preserve">השם הנוסף </w:t>
      </w:r>
      <w:r w:rsidR="00F771D0">
        <w:rPr>
          <w:rFonts w:cs="Arial" w:hint="cs"/>
          <w:rtl/>
        </w:rPr>
        <w:t xml:space="preserve">ברשימה </w:t>
      </w:r>
      <w:r w:rsidRPr="00B45C22">
        <w:rPr>
          <w:rFonts w:cs="Arial"/>
          <w:rtl/>
        </w:rPr>
        <w:t xml:space="preserve">הוא </w:t>
      </w:r>
      <w:r w:rsidR="000B7C81">
        <w:rPr>
          <w:rFonts w:cs="Arial" w:hint="cs"/>
          <w:rtl/>
        </w:rPr>
        <w:t>שרה שליין</w:t>
      </w:r>
      <w:r w:rsidR="00484121">
        <w:rPr>
          <w:rFonts w:cs="Arial" w:hint="cs"/>
          <w:rtl/>
        </w:rPr>
        <w:t xml:space="preserve">, </w:t>
      </w:r>
      <w:r w:rsidRPr="00B45C22">
        <w:rPr>
          <w:rFonts w:cs="Arial"/>
          <w:rtl/>
        </w:rPr>
        <w:t xml:space="preserve">אמו של </w:t>
      </w:r>
      <w:r w:rsidR="000B7C81">
        <w:rPr>
          <w:rFonts w:cs="Arial" w:hint="cs"/>
          <w:rtl/>
        </w:rPr>
        <w:t>אילן</w:t>
      </w:r>
      <w:r w:rsidR="005248ED">
        <w:rPr>
          <w:rFonts w:cs="Arial" w:hint="cs"/>
          <w:rtl/>
        </w:rPr>
        <w:t>, אבא שלי</w:t>
      </w:r>
      <w:r w:rsidR="000B7C81"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סבתא שרה נהרגה במלחמת העצמאות</w:t>
      </w:r>
      <w:r w:rsidR="005248ED">
        <w:rPr>
          <w:rFonts w:cs="Arial" w:hint="cs"/>
          <w:rtl/>
        </w:rPr>
        <w:t>, במהלך</w:t>
      </w:r>
      <w:r w:rsidR="000B7C81">
        <w:rPr>
          <w:rFonts w:cs="Arial" w:hint="cs"/>
          <w:rtl/>
        </w:rPr>
        <w:t xml:space="preserve"> </w:t>
      </w:r>
      <w:r w:rsidR="000B7C81" w:rsidRPr="00B45C22">
        <w:rPr>
          <w:rFonts w:cs="Arial"/>
          <w:rtl/>
        </w:rPr>
        <w:t>קרבות עשרת הימים בירושלים</w:t>
      </w:r>
      <w:r w:rsidR="000B7C81">
        <w:rPr>
          <w:rFonts w:cs="Arial" w:hint="cs"/>
          <w:rtl/>
        </w:rPr>
        <w:t xml:space="preserve">. </w:t>
      </w:r>
      <w:r w:rsidRPr="00B45C22">
        <w:rPr>
          <w:rFonts w:cs="Arial"/>
          <w:rtl/>
        </w:rPr>
        <w:t>בהפוגה בין ההפגזות יצא</w:t>
      </w:r>
      <w:r w:rsidR="004B359A">
        <w:rPr>
          <w:rFonts w:cs="Arial" w:hint="cs"/>
          <w:rtl/>
        </w:rPr>
        <w:t>ה</w:t>
      </w:r>
      <w:r w:rsidRPr="00B45C22">
        <w:rPr>
          <w:rFonts w:cs="Arial"/>
          <w:rtl/>
        </w:rPr>
        <w:t xml:space="preserve"> סבתא </w:t>
      </w:r>
      <w:r w:rsidR="004B359A">
        <w:rPr>
          <w:rFonts w:cs="Arial" w:hint="cs"/>
          <w:rtl/>
        </w:rPr>
        <w:t>מהמקלט בו שהו בני המשפחה, על מנת ל</w:t>
      </w:r>
      <w:r w:rsidR="009C2CC8">
        <w:rPr>
          <w:rFonts w:cs="Arial" w:hint="cs"/>
          <w:rtl/>
        </w:rPr>
        <w:t xml:space="preserve">אוורר </w:t>
      </w:r>
      <w:r w:rsidR="004B359A">
        <w:rPr>
          <w:rFonts w:cs="Arial" w:hint="cs"/>
          <w:rtl/>
        </w:rPr>
        <w:t xml:space="preserve">את </w:t>
      </w:r>
      <w:r w:rsidR="009C2CC8">
        <w:rPr>
          <w:rFonts w:cs="Arial" w:hint="cs"/>
          <w:rtl/>
        </w:rPr>
        <w:t>השמיכות של הילדים</w:t>
      </w:r>
      <w:r w:rsidR="004B359A">
        <w:rPr>
          <w:rFonts w:cs="Arial" w:hint="cs"/>
          <w:rtl/>
        </w:rPr>
        <w:t xml:space="preserve">. </w:t>
      </w:r>
      <w:r w:rsidRPr="00B45C22">
        <w:rPr>
          <w:rFonts w:cs="Arial"/>
          <w:rtl/>
        </w:rPr>
        <w:t xml:space="preserve">הפגזה נוספת </w:t>
      </w:r>
      <w:r w:rsidR="004B359A">
        <w:rPr>
          <w:rFonts w:cs="Arial" w:hint="cs"/>
          <w:rtl/>
        </w:rPr>
        <w:t xml:space="preserve">החלה </w:t>
      </w:r>
      <w:r w:rsidRPr="00B45C22">
        <w:rPr>
          <w:rFonts w:cs="Arial"/>
          <w:rtl/>
        </w:rPr>
        <w:t>וסבתא נפגעה מפגז שנפל לידה</w:t>
      </w:r>
      <w:r w:rsidR="004B359A"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היא נהרגה במקום</w:t>
      </w:r>
      <w:r w:rsidR="004B359A"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אבי היה אז בן שלוש</w:t>
      </w:r>
      <w:r w:rsidR="004B359A">
        <w:rPr>
          <w:rFonts w:cs="Arial" w:hint="cs"/>
          <w:rtl/>
        </w:rPr>
        <w:t>.</w:t>
      </w:r>
    </w:p>
    <w:p w14:paraId="5A2656D2" w14:textId="77777777" w:rsidR="00F33262" w:rsidRDefault="004B359A" w:rsidP="00353CE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מותה </w:t>
      </w:r>
      <w:r w:rsidR="000903DF">
        <w:rPr>
          <w:rFonts w:cs="Arial" w:hint="cs"/>
          <w:rtl/>
        </w:rPr>
        <w:t>ריסק</w:t>
      </w:r>
      <w:r>
        <w:rPr>
          <w:rFonts w:cs="Arial" w:hint="cs"/>
          <w:rtl/>
        </w:rPr>
        <w:t xml:space="preserve"> את המשפחה, </w:t>
      </w:r>
      <w:r w:rsidR="00B058EC">
        <w:rPr>
          <w:rFonts w:cs="Arial" w:hint="cs"/>
          <w:rtl/>
        </w:rPr>
        <w:t xml:space="preserve">את סבי, את שני ילדיו. </w:t>
      </w:r>
      <w:r w:rsidR="00134BA3">
        <w:rPr>
          <w:rFonts w:cs="Arial" w:hint="cs"/>
          <w:rtl/>
        </w:rPr>
        <w:t>מותה היה נוכח בכל רגע בחיים של</w:t>
      </w:r>
      <w:r w:rsidR="00F33262">
        <w:rPr>
          <w:rFonts w:cs="Arial" w:hint="cs"/>
          <w:rtl/>
        </w:rPr>
        <w:t>הם</w:t>
      </w:r>
      <w:r w:rsidR="00134BA3">
        <w:rPr>
          <w:rFonts w:cs="Arial" w:hint="cs"/>
          <w:rtl/>
        </w:rPr>
        <w:t xml:space="preserve">. </w:t>
      </w:r>
      <w:r w:rsidR="00F33262">
        <w:rPr>
          <w:rFonts w:cs="Arial" w:hint="cs"/>
          <w:rtl/>
        </w:rPr>
        <w:t xml:space="preserve">מותה שינה את מסלול חייהם והוביל אותם בסופו של דבר להשתקע כאן </w:t>
      </w:r>
      <w:r w:rsidR="00F33262">
        <w:rPr>
          <w:rFonts w:cs="Arial"/>
          <w:rtl/>
        </w:rPr>
        <w:t>–</w:t>
      </w:r>
      <w:r w:rsidR="00F33262">
        <w:rPr>
          <w:rFonts w:cs="Arial" w:hint="cs"/>
          <w:rtl/>
        </w:rPr>
        <w:t xml:space="preserve"> במוצא עילית. </w:t>
      </w:r>
    </w:p>
    <w:p w14:paraId="7316F116" w14:textId="66DC4E7F" w:rsidR="00795870" w:rsidRDefault="00F33262" w:rsidP="00F3326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אבא שלי</w:t>
      </w:r>
      <w:r w:rsidR="00A64A70">
        <w:rPr>
          <w:rFonts w:cs="Arial" w:hint="cs"/>
          <w:rtl/>
        </w:rPr>
        <w:t xml:space="preserve"> </w:t>
      </w:r>
      <w:r w:rsidR="00B45C22" w:rsidRPr="00B45C22">
        <w:rPr>
          <w:rFonts w:cs="Arial"/>
          <w:rtl/>
        </w:rPr>
        <w:t>היה בן שכול</w:t>
      </w:r>
      <w:r w:rsidR="00B058EC">
        <w:rPr>
          <w:rFonts w:cs="Arial" w:hint="cs"/>
          <w:rtl/>
        </w:rPr>
        <w:t>. לקח לי הרבה זמן להבין את זה. לקח לו הרבה זמן להבין את זה.</w:t>
      </w:r>
      <w:r w:rsidR="00B45C22" w:rsidRPr="00B45C22">
        <w:rPr>
          <w:rFonts w:cs="Arial"/>
          <w:rtl/>
        </w:rPr>
        <w:t xml:space="preserve"> אך </w:t>
      </w:r>
      <w:r w:rsidR="00B058EC">
        <w:rPr>
          <w:rFonts w:cs="Arial" w:hint="cs"/>
          <w:rtl/>
        </w:rPr>
        <w:t xml:space="preserve">על אף שרוב חייו לא </w:t>
      </w:r>
      <w:r w:rsidR="00B45C22" w:rsidRPr="00B45C22">
        <w:rPr>
          <w:rFonts w:cs="Arial"/>
          <w:rtl/>
        </w:rPr>
        <w:t xml:space="preserve">התייחס לעצמו </w:t>
      </w:r>
      <w:r w:rsidR="00B058EC">
        <w:rPr>
          <w:rFonts w:cs="Arial" w:hint="cs"/>
          <w:rtl/>
        </w:rPr>
        <w:t xml:space="preserve">כשייך למשפחת השכול, ואולי בדיוק בגלל זה שהדחיק זאת, התנדב אבא </w:t>
      </w:r>
      <w:r w:rsidR="00BE5B73" w:rsidRPr="00B45C22">
        <w:rPr>
          <w:rFonts w:cs="Arial"/>
          <w:rtl/>
        </w:rPr>
        <w:t>להיות מודיע נפגעים בצה</w:t>
      </w:r>
      <w:r w:rsidR="00BE5B73">
        <w:rPr>
          <w:rFonts w:cs="Arial" w:hint="cs"/>
          <w:rtl/>
        </w:rPr>
        <w:t>"</w:t>
      </w:r>
      <w:r w:rsidR="00BE5B73" w:rsidRPr="00B45C22">
        <w:rPr>
          <w:rFonts w:cs="Arial"/>
          <w:rtl/>
        </w:rPr>
        <w:t>ל</w:t>
      </w:r>
      <w:r w:rsidR="00BE5B73">
        <w:rPr>
          <w:rFonts w:cs="Arial" w:hint="cs"/>
          <w:rtl/>
        </w:rPr>
        <w:t xml:space="preserve">. </w:t>
      </w:r>
      <w:proofErr w:type="spellStart"/>
      <w:r w:rsidR="00B45C22" w:rsidRPr="00B45C22">
        <w:rPr>
          <w:rFonts w:cs="Arial"/>
          <w:rtl/>
        </w:rPr>
        <w:t>המור</w:t>
      </w:r>
      <w:r w:rsidR="00401444">
        <w:rPr>
          <w:rFonts w:cs="Arial" w:hint="cs"/>
          <w:rtl/>
        </w:rPr>
        <w:t>"</w:t>
      </w:r>
      <w:r w:rsidR="00B45C22" w:rsidRPr="00B45C22">
        <w:rPr>
          <w:rFonts w:cs="Arial"/>
          <w:rtl/>
        </w:rPr>
        <w:t>קים</w:t>
      </w:r>
      <w:proofErr w:type="spellEnd"/>
      <w:r w:rsidR="00B45C22" w:rsidRPr="00B45C22">
        <w:rPr>
          <w:rFonts w:cs="Arial"/>
          <w:rtl/>
        </w:rPr>
        <w:t xml:space="preserve"> שאנ</w:t>
      </w:r>
      <w:r w:rsidR="00401444">
        <w:rPr>
          <w:rFonts w:cs="Arial" w:hint="cs"/>
          <w:rtl/>
        </w:rPr>
        <w:t>חנו</w:t>
      </w:r>
      <w:r w:rsidR="00B45C22" w:rsidRPr="00B45C22">
        <w:rPr>
          <w:rFonts w:cs="Arial"/>
          <w:rtl/>
        </w:rPr>
        <w:t xml:space="preserve"> שמע</w:t>
      </w:r>
      <w:r w:rsidR="00401444">
        <w:rPr>
          <w:rFonts w:cs="Arial" w:hint="cs"/>
          <w:rtl/>
        </w:rPr>
        <w:t>נו</w:t>
      </w:r>
      <w:r w:rsidR="00B45C22" w:rsidRPr="00B45C22">
        <w:rPr>
          <w:rFonts w:cs="Arial"/>
          <w:rtl/>
        </w:rPr>
        <w:t xml:space="preserve"> בבית לא היו על קרבות</w:t>
      </w:r>
      <w:r w:rsidR="00401444">
        <w:rPr>
          <w:rFonts w:cs="Arial" w:hint="cs"/>
          <w:rtl/>
        </w:rPr>
        <w:t>.</w:t>
      </w:r>
      <w:r w:rsidR="00B45C22" w:rsidRPr="00B45C22">
        <w:rPr>
          <w:rFonts w:cs="Arial"/>
          <w:rtl/>
        </w:rPr>
        <w:t xml:space="preserve"> ה</w:t>
      </w:r>
      <w:r w:rsidR="00F70DDA">
        <w:rPr>
          <w:rFonts w:cs="Arial" w:hint="cs"/>
          <w:rtl/>
        </w:rPr>
        <w:t>ם</w:t>
      </w:r>
      <w:r w:rsidR="00B45C22" w:rsidRPr="00B45C22">
        <w:rPr>
          <w:rFonts w:cs="Arial"/>
          <w:rtl/>
        </w:rPr>
        <w:t xml:space="preserve"> היו על הודעות. על הודעות </w:t>
      </w:r>
      <w:proofErr w:type="spellStart"/>
      <w:r>
        <w:rPr>
          <w:rFonts w:cs="Arial" w:hint="cs"/>
          <w:rtl/>
        </w:rPr>
        <w:t>האִיוֹב</w:t>
      </w:r>
      <w:proofErr w:type="spellEnd"/>
      <w:r>
        <w:rPr>
          <w:rFonts w:cs="Arial" w:hint="cs"/>
          <w:rtl/>
        </w:rPr>
        <w:t xml:space="preserve"> </w:t>
      </w:r>
      <w:r w:rsidR="00B45C22" w:rsidRPr="00B45C22">
        <w:rPr>
          <w:rFonts w:cs="Arial"/>
          <w:rtl/>
        </w:rPr>
        <w:t xml:space="preserve">האיומות </w:t>
      </w:r>
      <w:r>
        <w:rPr>
          <w:rFonts w:cs="Arial" w:hint="cs"/>
          <w:rtl/>
        </w:rPr>
        <w:t>שמסר</w:t>
      </w:r>
      <w:r w:rsidR="00B45C22" w:rsidRPr="00B45C22">
        <w:rPr>
          <w:rFonts w:cs="Arial"/>
          <w:rtl/>
        </w:rPr>
        <w:t>. אי אפשר לה</w:t>
      </w:r>
      <w:r w:rsidR="00484121">
        <w:rPr>
          <w:rFonts w:cs="Arial" w:hint="cs"/>
          <w:rtl/>
        </w:rPr>
        <w:t>ס</w:t>
      </w:r>
      <w:r w:rsidR="00401444">
        <w:rPr>
          <w:rFonts w:cs="Arial" w:hint="cs"/>
          <w:rtl/>
        </w:rPr>
        <w:t>ב</w:t>
      </w:r>
      <w:r w:rsidR="00B45C22" w:rsidRPr="00B45C22">
        <w:rPr>
          <w:rFonts w:cs="Arial"/>
          <w:rtl/>
        </w:rPr>
        <w:t xml:space="preserve">יר במילים עד כמה התפקיד של </w:t>
      </w:r>
      <w:r>
        <w:rPr>
          <w:rFonts w:cs="Arial" w:hint="cs"/>
          <w:rtl/>
        </w:rPr>
        <w:t>מוסרי</w:t>
      </w:r>
      <w:r w:rsidR="00B45C22" w:rsidRPr="00B45C22">
        <w:rPr>
          <w:rFonts w:cs="Arial"/>
          <w:rtl/>
        </w:rPr>
        <w:t xml:space="preserve"> ההודעות </w:t>
      </w:r>
      <w:r w:rsidR="00484121">
        <w:rPr>
          <w:rFonts w:cs="Arial" w:hint="cs"/>
          <w:rtl/>
        </w:rPr>
        <w:t>משפיע</w:t>
      </w:r>
      <w:r w:rsidR="00401444">
        <w:rPr>
          <w:rFonts w:cs="Arial" w:hint="cs"/>
          <w:rtl/>
        </w:rPr>
        <w:t xml:space="preserve"> </w:t>
      </w:r>
      <w:r w:rsidR="00484121">
        <w:rPr>
          <w:rFonts w:cs="Arial" w:hint="cs"/>
          <w:rtl/>
        </w:rPr>
        <w:t>על</w:t>
      </w:r>
      <w:r w:rsidR="00401444">
        <w:rPr>
          <w:rFonts w:cs="Arial" w:hint="cs"/>
          <w:rtl/>
        </w:rPr>
        <w:t xml:space="preserve"> </w:t>
      </w:r>
      <w:r w:rsidR="00CD44FF">
        <w:rPr>
          <w:rFonts w:cs="Arial" w:hint="cs"/>
          <w:rtl/>
        </w:rPr>
        <w:t>האדם</w:t>
      </w:r>
      <w:r w:rsidR="00B45C22" w:rsidRPr="00B45C22">
        <w:rPr>
          <w:rFonts w:cs="Arial"/>
          <w:rtl/>
        </w:rPr>
        <w:t xml:space="preserve">. להיות </w:t>
      </w:r>
      <w:r w:rsidR="00CD44FF">
        <w:rPr>
          <w:rFonts w:cs="Arial" w:hint="cs"/>
          <w:rtl/>
        </w:rPr>
        <w:t>זה</w:t>
      </w:r>
      <w:r w:rsidR="00B45C22" w:rsidRPr="00B45C22">
        <w:rPr>
          <w:rFonts w:cs="Arial"/>
          <w:rtl/>
        </w:rPr>
        <w:t xml:space="preserve"> שמוסר </w:t>
      </w:r>
      <w:r w:rsidR="00401444">
        <w:rPr>
          <w:rFonts w:cs="Arial" w:hint="cs"/>
          <w:rtl/>
        </w:rPr>
        <w:t>את ה</w:t>
      </w:r>
      <w:r w:rsidR="00B45C22" w:rsidRPr="00B45C22">
        <w:rPr>
          <w:rFonts w:cs="Arial"/>
          <w:rtl/>
        </w:rPr>
        <w:t xml:space="preserve">הודעה </w:t>
      </w:r>
      <w:r w:rsidR="00401444">
        <w:rPr>
          <w:rFonts w:cs="Arial" w:hint="cs"/>
          <w:rtl/>
        </w:rPr>
        <w:t>ש</w:t>
      </w:r>
      <w:r w:rsidR="00B45C22" w:rsidRPr="00B45C22">
        <w:rPr>
          <w:rFonts w:cs="Arial"/>
          <w:rtl/>
        </w:rPr>
        <w:t>מנפצת משפח</w:t>
      </w:r>
      <w:r w:rsidR="00401444">
        <w:rPr>
          <w:rFonts w:cs="Arial" w:hint="cs"/>
          <w:rtl/>
        </w:rPr>
        <w:t>ות</w:t>
      </w:r>
      <w:r w:rsidR="00B45C22" w:rsidRPr="00B45C22">
        <w:rPr>
          <w:rFonts w:cs="Arial"/>
          <w:rtl/>
        </w:rPr>
        <w:t xml:space="preserve">. </w:t>
      </w:r>
      <w:r w:rsidR="00795870">
        <w:rPr>
          <w:rFonts w:cs="Arial" w:hint="cs"/>
          <w:rtl/>
        </w:rPr>
        <w:t xml:space="preserve">את ההודעה שמנתצת נפשות. </w:t>
      </w:r>
    </w:p>
    <w:p w14:paraId="00637167" w14:textId="1D4CF181" w:rsidR="00C52826" w:rsidRDefault="00B45C22" w:rsidP="00F33262">
      <w:pPr>
        <w:bidi/>
        <w:spacing w:line="360" w:lineRule="auto"/>
        <w:rPr>
          <w:rFonts w:cs="Arial"/>
          <w:rtl/>
        </w:rPr>
      </w:pPr>
      <w:r w:rsidRPr="00B45C22">
        <w:rPr>
          <w:rFonts w:cs="Arial"/>
          <w:rtl/>
        </w:rPr>
        <w:t xml:space="preserve">היו גם </w:t>
      </w:r>
      <w:r w:rsidR="00795870">
        <w:rPr>
          <w:rFonts w:cs="Arial" w:hint="cs"/>
          <w:rtl/>
        </w:rPr>
        <w:t xml:space="preserve">כמה </w:t>
      </w:r>
      <w:r w:rsidRPr="00B45C22">
        <w:rPr>
          <w:rFonts w:cs="Arial"/>
          <w:rtl/>
        </w:rPr>
        <w:t xml:space="preserve">הודעות שאבא </w:t>
      </w:r>
      <w:r w:rsidR="00795870">
        <w:rPr>
          <w:rFonts w:cs="Arial" w:hint="cs"/>
          <w:rtl/>
        </w:rPr>
        <w:t xml:space="preserve">פשוט </w:t>
      </w:r>
      <w:r w:rsidRPr="00B45C22">
        <w:rPr>
          <w:rFonts w:cs="Arial"/>
          <w:rtl/>
        </w:rPr>
        <w:t xml:space="preserve">לא יכול </w:t>
      </w:r>
      <w:r w:rsidR="00795870">
        <w:rPr>
          <w:rFonts w:cs="Arial" w:hint="cs"/>
          <w:rtl/>
        </w:rPr>
        <w:t xml:space="preserve">היה </w:t>
      </w:r>
      <w:r w:rsidRPr="00B45C22">
        <w:rPr>
          <w:rFonts w:cs="Arial"/>
          <w:rtl/>
        </w:rPr>
        <w:t>למסור בעצמו</w:t>
      </w:r>
      <w:r w:rsidR="00795870">
        <w:rPr>
          <w:rFonts w:cs="Arial" w:hint="cs"/>
          <w:rtl/>
        </w:rPr>
        <w:t xml:space="preserve">. הודעות </w:t>
      </w:r>
      <w:r w:rsidR="00F33262">
        <w:rPr>
          <w:rFonts w:cs="Arial" w:hint="cs"/>
          <w:rtl/>
        </w:rPr>
        <w:t>קרובות מידי. כואבות מידי.</w:t>
      </w:r>
      <w:r w:rsidRPr="00B45C22">
        <w:rPr>
          <w:rFonts w:cs="Arial"/>
          <w:rtl/>
        </w:rPr>
        <w:t xml:space="preserve"> אחת מה</w:t>
      </w:r>
      <w:r w:rsidR="00795870">
        <w:rPr>
          <w:rFonts w:cs="Arial" w:hint="cs"/>
          <w:rtl/>
        </w:rPr>
        <w:t>ן</w:t>
      </w:r>
      <w:r w:rsidRPr="00B45C22">
        <w:rPr>
          <w:rFonts w:cs="Arial"/>
          <w:rtl/>
        </w:rPr>
        <w:t xml:space="preserve"> הייתה </w:t>
      </w:r>
      <w:r w:rsidR="00795870">
        <w:rPr>
          <w:rFonts w:cs="Arial" w:hint="cs"/>
          <w:rtl/>
        </w:rPr>
        <w:t>ההודעה ע</w:t>
      </w:r>
      <w:r w:rsidRPr="00B45C22">
        <w:rPr>
          <w:rFonts w:cs="Arial"/>
          <w:rtl/>
        </w:rPr>
        <w:t>ל אורי</w:t>
      </w:r>
      <w:r w:rsidR="00795870"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אורי מלול</w:t>
      </w:r>
      <w:r w:rsidR="00795870">
        <w:rPr>
          <w:rFonts w:cs="Arial" w:hint="cs"/>
          <w:rtl/>
        </w:rPr>
        <w:t>,</w:t>
      </w:r>
      <w:r w:rsidRPr="00B45C22">
        <w:rPr>
          <w:rFonts w:cs="Arial"/>
          <w:rtl/>
        </w:rPr>
        <w:t xml:space="preserve"> שאבא הכיר </w:t>
      </w:r>
      <w:r w:rsidR="00385543">
        <w:rPr>
          <w:rFonts w:cs="Arial" w:hint="cs"/>
          <w:rtl/>
        </w:rPr>
        <w:t xml:space="preserve">מכאן, </w:t>
      </w:r>
      <w:r w:rsidRPr="00B45C22">
        <w:rPr>
          <w:rFonts w:cs="Arial"/>
          <w:rtl/>
        </w:rPr>
        <w:t xml:space="preserve">ממוצא. את ההודעה הזו אבא </w:t>
      </w:r>
      <w:r w:rsidR="00B32D91">
        <w:rPr>
          <w:rFonts w:cs="Arial" w:hint="cs"/>
          <w:rtl/>
        </w:rPr>
        <w:t>לא מסר</w:t>
      </w:r>
      <w:r w:rsidR="00795870">
        <w:rPr>
          <w:rFonts w:cs="Arial" w:hint="cs"/>
          <w:rtl/>
        </w:rPr>
        <w:t>.</w:t>
      </w:r>
      <w:r w:rsidR="00F33262">
        <w:rPr>
          <w:rFonts w:cs="Arial" w:hint="cs"/>
          <w:rtl/>
        </w:rPr>
        <w:t xml:space="preserve"> </w:t>
      </w:r>
      <w:r w:rsidR="00484121">
        <w:rPr>
          <w:rFonts w:cs="Arial" w:hint="cs"/>
          <w:rtl/>
        </w:rPr>
        <w:t>ו</w:t>
      </w:r>
      <w:r w:rsidRPr="00B45C22">
        <w:rPr>
          <w:rFonts w:cs="Arial"/>
          <w:rtl/>
        </w:rPr>
        <w:t xml:space="preserve">את ההודעה </w:t>
      </w:r>
      <w:r w:rsidR="00B32D91">
        <w:rPr>
          <w:rFonts w:cs="Arial" w:hint="cs"/>
          <w:rtl/>
        </w:rPr>
        <w:t xml:space="preserve">על יובל </w:t>
      </w:r>
      <w:proofErr w:type="spellStart"/>
      <w:r w:rsidR="00B32D91">
        <w:rPr>
          <w:rFonts w:cs="Arial" w:hint="cs"/>
          <w:rtl/>
        </w:rPr>
        <w:t>לסטר</w:t>
      </w:r>
      <w:proofErr w:type="spellEnd"/>
      <w:r w:rsidR="00B32D91">
        <w:rPr>
          <w:rFonts w:cs="Arial" w:hint="cs"/>
          <w:rtl/>
        </w:rPr>
        <w:t>, ש</w:t>
      </w:r>
      <w:r w:rsidRPr="00B45C22">
        <w:rPr>
          <w:rFonts w:cs="Arial"/>
          <w:rtl/>
        </w:rPr>
        <w:t xml:space="preserve">נפצע </w:t>
      </w:r>
      <w:r w:rsidR="00B32D91">
        <w:rPr>
          <w:rFonts w:cs="Arial" w:hint="cs"/>
          <w:rtl/>
        </w:rPr>
        <w:t>קשה בתאונת אימונים</w:t>
      </w:r>
      <w:r w:rsidR="00A30A6B">
        <w:rPr>
          <w:rFonts w:cs="Arial" w:hint="cs"/>
          <w:rtl/>
        </w:rPr>
        <w:t xml:space="preserve"> במהלך שירותו,</w:t>
      </w:r>
      <w:r w:rsidRPr="00B45C22">
        <w:rPr>
          <w:rFonts w:cs="Arial"/>
          <w:rtl/>
        </w:rPr>
        <w:t xml:space="preserve"> הודעתי </w:t>
      </w:r>
      <w:r w:rsidR="00A30A6B">
        <w:rPr>
          <w:rFonts w:cs="Arial" w:hint="cs"/>
          <w:rtl/>
        </w:rPr>
        <w:t xml:space="preserve">אני </w:t>
      </w:r>
      <w:r w:rsidRPr="00B45C22">
        <w:rPr>
          <w:rFonts w:cs="Arial"/>
          <w:rtl/>
        </w:rPr>
        <w:t>לאבא</w:t>
      </w:r>
      <w:r w:rsidR="00A30A6B">
        <w:rPr>
          <w:rFonts w:cs="Arial" w:hint="cs"/>
          <w:rtl/>
        </w:rPr>
        <w:t>.</w:t>
      </w:r>
      <w:r w:rsidRPr="00B45C22">
        <w:rPr>
          <w:rFonts w:cs="Arial"/>
          <w:rtl/>
        </w:rPr>
        <w:t xml:space="preserve"> </w:t>
      </w:r>
      <w:r w:rsidR="004B0386">
        <w:rPr>
          <w:rFonts w:cs="Arial" w:hint="cs"/>
          <w:rtl/>
        </w:rPr>
        <w:t xml:space="preserve">אני בכיתי ואבא שתק. שתק </w:t>
      </w:r>
      <w:r w:rsidR="002E514B">
        <w:rPr>
          <w:rFonts w:cs="Arial" w:hint="cs"/>
          <w:rtl/>
        </w:rPr>
        <w:t xml:space="preserve">כל כך חזק. </w:t>
      </w:r>
    </w:p>
    <w:p w14:paraId="64CFE5B6" w14:textId="5962C058" w:rsidR="00D027B3" w:rsidRDefault="00C52826" w:rsidP="00353CEB">
      <w:pPr>
        <w:bidi/>
        <w:spacing w:line="360" w:lineRule="auto"/>
        <w:rPr>
          <w:rFonts w:cs="Arial"/>
          <w:rtl/>
        </w:rPr>
      </w:pPr>
      <w:r>
        <w:rPr>
          <w:rFonts w:cs="Arial"/>
          <w:rtl/>
        </w:rPr>
        <w:t>לכל אחת ממשפחות הנופלים</w:t>
      </w:r>
      <w:r w:rsidR="00A30A6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יש את סיפור ההודעה. </w:t>
      </w:r>
      <w:r w:rsidR="00CD3A8F">
        <w:rPr>
          <w:rFonts w:cs="Arial" w:hint="cs"/>
          <w:rtl/>
        </w:rPr>
        <w:t>ו</w:t>
      </w:r>
      <w:r w:rsidR="002E514B">
        <w:rPr>
          <w:rFonts w:cs="Arial" w:hint="cs"/>
          <w:rtl/>
        </w:rPr>
        <w:t xml:space="preserve">אחרי ההודעה </w:t>
      </w:r>
      <w:r w:rsidR="000F7D04">
        <w:rPr>
          <w:rFonts w:cs="Arial" w:hint="cs"/>
          <w:rtl/>
        </w:rPr>
        <w:t xml:space="preserve">האיומה </w:t>
      </w:r>
      <w:r w:rsidR="002E514B">
        <w:rPr>
          <w:rFonts w:cs="Arial" w:hint="cs"/>
          <w:rtl/>
        </w:rPr>
        <w:t xml:space="preserve">מתחילים </w:t>
      </w:r>
      <w:r>
        <w:rPr>
          <w:rFonts w:cs="Arial"/>
          <w:rtl/>
        </w:rPr>
        <w:t xml:space="preserve">החיים </w:t>
      </w:r>
      <w:r w:rsidR="009540C1">
        <w:rPr>
          <w:rFonts w:cs="Arial" w:hint="cs"/>
          <w:rtl/>
        </w:rPr>
        <w:t xml:space="preserve">שאחריה, החיים </w:t>
      </w:r>
      <w:r>
        <w:rPr>
          <w:rFonts w:cs="Arial"/>
          <w:rtl/>
        </w:rPr>
        <w:t>בלעדיהם</w:t>
      </w:r>
      <w:r w:rsidR="002B055A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 w:rsidR="009540C1">
        <w:rPr>
          <w:rFonts w:cs="Arial" w:hint="cs"/>
          <w:rtl/>
        </w:rPr>
        <w:t>ה</w:t>
      </w:r>
      <w:r w:rsidR="000444C7">
        <w:rPr>
          <w:rFonts w:cs="Arial" w:hint="cs"/>
          <w:rtl/>
        </w:rPr>
        <w:t xml:space="preserve">חיים </w:t>
      </w:r>
      <w:r w:rsidR="002E514B">
        <w:rPr>
          <w:rFonts w:cs="Arial" w:hint="cs"/>
          <w:rtl/>
        </w:rPr>
        <w:t xml:space="preserve">עם </w:t>
      </w:r>
      <w:r w:rsidR="00606648">
        <w:rPr>
          <w:rFonts w:cs="Arial" w:hint="cs"/>
          <w:rtl/>
        </w:rPr>
        <w:t>החור</w:t>
      </w:r>
      <w:r>
        <w:rPr>
          <w:rFonts w:cs="Arial"/>
          <w:rtl/>
        </w:rPr>
        <w:t xml:space="preserve"> </w:t>
      </w:r>
      <w:r w:rsidR="00981455">
        <w:rPr>
          <w:rFonts w:cs="Arial" w:hint="cs"/>
          <w:rtl/>
        </w:rPr>
        <w:t xml:space="preserve">שנפער </w:t>
      </w:r>
      <w:r w:rsidR="001E00C6">
        <w:rPr>
          <w:rFonts w:cs="Arial" w:hint="cs"/>
          <w:rtl/>
        </w:rPr>
        <w:t>ולא עוזב</w:t>
      </w:r>
      <w:r w:rsidR="002B055A">
        <w:rPr>
          <w:rFonts w:cs="Arial" w:hint="cs"/>
          <w:rtl/>
        </w:rPr>
        <w:t xml:space="preserve">. </w:t>
      </w:r>
      <w:r w:rsidR="008B523D">
        <w:rPr>
          <w:rFonts w:cs="Arial" w:hint="cs"/>
          <w:rtl/>
        </w:rPr>
        <w:t xml:space="preserve">כל אחד מרשימת </w:t>
      </w:r>
      <w:r>
        <w:rPr>
          <w:rFonts w:cs="Arial"/>
          <w:rtl/>
        </w:rPr>
        <w:t xml:space="preserve">השמות </w:t>
      </w:r>
      <w:r w:rsidR="00006956">
        <w:rPr>
          <w:rFonts w:cs="Arial" w:hint="cs"/>
          <w:rtl/>
        </w:rPr>
        <w:t xml:space="preserve">והפנים </w:t>
      </w:r>
      <w:r w:rsidR="00D027B3">
        <w:rPr>
          <w:rFonts w:cs="Arial" w:hint="cs"/>
          <w:rtl/>
        </w:rPr>
        <w:t xml:space="preserve">המונצחים </w:t>
      </w:r>
      <w:r>
        <w:rPr>
          <w:rFonts w:cs="Arial"/>
          <w:rtl/>
        </w:rPr>
        <w:t>כאן על גדר המגרש שלנו</w:t>
      </w:r>
      <w:r w:rsidR="00D027B3">
        <w:rPr>
          <w:rFonts w:cs="Arial" w:hint="cs"/>
          <w:rtl/>
        </w:rPr>
        <w:t>, חיילים ואזרחים,</w:t>
      </w:r>
      <w:r w:rsidR="008B523D">
        <w:rPr>
          <w:rFonts w:cs="Arial" w:hint="cs"/>
          <w:rtl/>
        </w:rPr>
        <w:t xml:space="preserve"> הותיר חלל</w:t>
      </w:r>
      <w:r>
        <w:rPr>
          <w:rFonts w:cs="Arial"/>
          <w:rtl/>
        </w:rPr>
        <w:t xml:space="preserve"> עצום בלבבות משפחתו</w:t>
      </w:r>
      <w:r w:rsidR="00281333">
        <w:rPr>
          <w:rFonts w:cs="Arial" w:hint="cs"/>
          <w:rtl/>
        </w:rPr>
        <w:t>,</w:t>
      </w:r>
      <w:r>
        <w:rPr>
          <w:rFonts w:cs="Arial"/>
          <w:rtl/>
        </w:rPr>
        <w:t xml:space="preserve"> קרוביו</w:t>
      </w:r>
      <w:r w:rsidR="00281333">
        <w:rPr>
          <w:rFonts w:cs="Arial" w:hint="cs"/>
          <w:rtl/>
        </w:rPr>
        <w:t xml:space="preserve">, </w:t>
      </w:r>
      <w:r>
        <w:rPr>
          <w:rFonts w:cs="Arial"/>
          <w:rtl/>
        </w:rPr>
        <w:t>חבריו ואוהביו.</w:t>
      </w:r>
      <w:r w:rsidR="00D027B3">
        <w:rPr>
          <w:rFonts w:cs="Arial" w:hint="cs"/>
          <w:rtl/>
        </w:rPr>
        <w:t xml:space="preserve"> </w:t>
      </w:r>
    </w:p>
    <w:p w14:paraId="3DBEF4EC" w14:textId="3A72EF30" w:rsidR="00C52826" w:rsidRDefault="00476B8E" w:rsidP="00353CEB">
      <w:pPr>
        <w:bidi/>
        <w:spacing w:line="360" w:lineRule="auto"/>
      </w:pPr>
      <w:r>
        <w:rPr>
          <w:rFonts w:cs="Arial" w:hint="cs"/>
          <w:rtl/>
        </w:rPr>
        <w:t xml:space="preserve">אחת הסיבות </w:t>
      </w:r>
      <w:r w:rsidR="007643D9">
        <w:rPr>
          <w:rFonts w:cs="Arial" w:hint="cs"/>
          <w:rtl/>
        </w:rPr>
        <w:t xml:space="preserve">שהטקס </w:t>
      </w:r>
      <w:r w:rsidR="009C5270">
        <w:rPr>
          <w:rFonts w:cs="Arial" w:hint="cs"/>
          <w:rtl/>
        </w:rPr>
        <w:t>בו אנחנו נמצאים</w:t>
      </w:r>
      <w:r>
        <w:rPr>
          <w:rFonts w:cs="Arial" w:hint="cs"/>
          <w:rtl/>
        </w:rPr>
        <w:t xml:space="preserve"> כה חשוב בעיניי</w:t>
      </w:r>
      <w:r w:rsidR="007643D9">
        <w:rPr>
          <w:rFonts w:cs="Arial" w:hint="cs"/>
          <w:rtl/>
        </w:rPr>
        <w:t xml:space="preserve">, </w:t>
      </w:r>
      <w:r w:rsidR="009C5270">
        <w:rPr>
          <w:rFonts w:cs="Arial" w:hint="cs"/>
          <w:rtl/>
        </w:rPr>
        <w:t xml:space="preserve">היא כי הוא </w:t>
      </w:r>
      <w:r w:rsidR="00C52826">
        <w:rPr>
          <w:rFonts w:cs="Arial"/>
          <w:rtl/>
        </w:rPr>
        <w:t xml:space="preserve">מאפשר למלא את </w:t>
      </w:r>
      <w:r w:rsidR="008B523D">
        <w:rPr>
          <w:rFonts w:cs="Arial" w:hint="cs"/>
          <w:rtl/>
        </w:rPr>
        <w:t xml:space="preserve">החלל </w:t>
      </w:r>
      <w:r w:rsidR="009C5270">
        <w:rPr>
          <w:rFonts w:cs="Arial" w:hint="cs"/>
          <w:rtl/>
        </w:rPr>
        <w:t xml:space="preserve">הבלתי נתפס </w:t>
      </w:r>
      <w:r w:rsidR="008B523D">
        <w:rPr>
          <w:rFonts w:cs="Arial" w:hint="cs"/>
          <w:rtl/>
        </w:rPr>
        <w:t>הזה,</w:t>
      </w:r>
      <w:r w:rsidR="00C52826">
        <w:rPr>
          <w:rFonts w:cs="Arial"/>
          <w:rtl/>
        </w:rPr>
        <w:t xml:space="preserve"> ולו במעט</w:t>
      </w:r>
      <w:r w:rsidR="00DD1551">
        <w:rPr>
          <w:rFonts w:cs="Arial" w:hint="cs"/>
          <w:rtl/>
        </w:rPr>
        <w:t>,</w:t>
      </w:r>
      <w:r w:rsidR="00C52826">
        <w:rPr>
          <w:rFonts w:cs="Arial"/>
          <w:rtl/>
        </w:rPr>
        <w:t xml:space="preserve"> </w:t>
      </w:r>
      <w:r w:rsidR="00AE3631">
        <w:rPr>
          <w:rFonts w:cs="Arial" w:hint="cs"/>
          <w:rtl/>
        </w:rPr>
        <w:t>באמצעות הזיכרון</w:t>
      </w:r>
      <w:r w:rsidR="00DD1551">
        <w:rPr>
          <w:rFonts w:cs="Arial" w:hint="cs"/>
          <w:rtl/>
        </w:rPr>
        <w:t xml:space="preserve"> שלנו אותם</w:t>
      </w:r>
      <w:r w:rsidR="00AE3631">
        <w:rPr>
          <w:rFonts w:cs="Arial" w:hint="cs"/>
          <w:rtl/>
        </w:rPr>
        <w:t xml:space="preserve">. </w:t>
      </w:r>
      <w:r w:rsidR="00AB6B43">
        <w:rPr>
          <w:rFonts w:cs="Arial" w:hint="cs"/>
          <w:rtl/>
        </w:rPr>
        <w:t>ב</w:t>
      </w:r>
      <w:r w:rsidR="009C5270">
        <w:rPr>
          <w:rFonts w:cs="Arial" w:hint="cs"/>
          <w:rtl/>
        </w:rPr>
        <w:t xml:space="preserve">טקס הזה, </w:t>
      </w:r>
      <w:r w:rsidR="00AB6B43">
        <w:rPr>
          <w:rFonts w:cs="Arial" w:hint="cs"/>
          <w:rtl/>
        </w:rPr>
        <w:t>ב</w:t>
      </w:r>
      <w:r w:rsidR="008B523D">
        <w:rPr>
          <w:rFonts w:cs="Arial" w:hint="cs"/>
          <w:rtl/>
        </w:rPr>
        <w:t>זיכרון המשותף שלנו</w:t>
      </w:r>
      <w:r w:rsidR="00AB6B43">
        <w:rPr>
          <w:rFonts w:cs="Arial" w:hint="cs"/>
          <w:rtl/>
        </w:rPr>
        <w:t xml:space="preserve"> את הנופלים</w:t>
      </w:r>
      <w:r w:rsidR="008B523D">
        <w:rPr>
          <w:rFonts w:cs="Arial" w:hint="cs"/>
          <w:rtl/>
        </w:rPr>
        <w:t xml:space="preserve">, </w:t>
      </w:r>
      <w:r w:rsidR="00AB6B43">
        <w:rPr>
          <w:rFonts w:cs="Arial" w:hint="cs"/>
          <w:rtl/>
        </w:rPr>
        <w:t>יש נחמה, ולו מעט</w:t>
      </w:r>
      <w:r w:rsidR="00DB7923">
        <w:rPr>
          <w:rFonts w:cs="Arial" w:hint="cs"/>
          <w:rtl/>
        </w:rPr>
        <w:t>ה</w:t>
      </w:r>
      <w:r w:rsidR="00AB6B43">
        <w:rPr>
          <w:rFonts w:cs="Arial" w:hint="cs"/>
          <w:rtl/>
        </w:rPr>
        <w:t>,</w:t>
      </w:r>
      <w:r w:rsidR="00C52826">
        <w:rPr>
          <w:rFonts w:cs="Arial"/>
          <w:rtl/>
        </w:rPr>
        <w:t xml:space="preserve"> כי </w:t>
      </w:r>
      <w:r w:rsidR="007643D9">
        <w:rPr>
          <w:rFonts w:cs="Arial" w:hint="cs"/>
          <w:rtl/>
        </w:rPr>
        <w:t xml:space="preserve">כולנו </w:t>
      </w:r>
      <w:r w:rsidR="00AB6B43">
        <w:rPr>
          <w:rFonts w:cs="Arial" w:hint="cs"/>
          <w:rtl/>
        </w:rPr>
        <w:t xml:space="preserve">ביחד </w:t>
      </w:r>
      <w:r w:rsidR="00C52826">
        <w:rPr>
          <w:rFonts w:cs="Arial"/>
          <w:rtl/>
        </w:rPr>
        <w:t xml:space="preserve">נושאים </w:t>
      </w:r>
      <w:r w:rsidR="007643D9">
        <w:rPr>
          <w:rFonts w:cs="Arial" w:hint="cs"/>
          <w:rtl/>
        </w:rPr>
        <w:t xml:space="preserve">ברוחנו </w:t>
      </w:r>
      <w:r w:rsidR="00F74701">
        <w:rPr>
          <w:rFonts w:cs="Arial" w:hint="cs"/>
          <w:rtl/>
        </w:rPr>
        <w:t xml:space="preserve">את </w:t>
      </w:r>
      <w:r w:rsidR="00C52826">
        <w:rPr>
          <w:rFonts w:cs="Arial"/>
          <w:rtl/>
        </w:rPr>
        <w:t xml:space="preserve">כל אחד </w:t>
      </w:r>
      <w:r w:rsidR="00006956">
        <w:rPr>
          <w:rFonts w:cs="Arial" w:hint="cs"/>
          <w:rtl/>
        </w:rPr>
        <w:t xml:space="preserve">ואחד </w:t>
      </w:r>
      <w:r w:rsidR="00BD77DB">
        <w:rPr>
          <w:rFonts w:cs="Arial" w:hint="cs"/>
          <w:rtl/>
        </w:rPr>
        <w:t>מהם</w:t>
      </w:r>
      <w:r w:rsidR="00C52826">
        <w:rPr>
          <w:rFonts w:cs="Arial"/>
          <w:rtl/>
        </w:rPr>
        <w:t>.</w:t>
      </w:r>
      <w:r w:rsidR="00006956">
        <w:rPr>
          <w:rFonts w:cs="Arial" w:hint="cs"/>
          <w:rtl/>
        </w:rPr>
        <w:t xml:space="preserve"> </w:t>
      </w:r>
      <w:r w:rsidR="00170FBE">
        <w:rPr>
          <w:rFonts w:cs="Arial" w:hint="cs"/>
          <w:rtl/>
        </w:rPr>
        <w:t xml:space="preserve">מתוך כך, </w:t>
      </w:r>
      <w:r w:rsidR="00006956" w:rsidRPr="00006956">
        <w:rPr>
          <w:rFonts w:cs="Arial"/>
          <w:rtl/>
        </w:rPr>
        <w:t>חובתנו כקהילה להמשיך ולזכור</w:t>
      </w:r>
      <w:r w:rsidR="002A2FAB">
        <w:rPr>
          <w:rFonts w:cs="Arial" w:hint="cs"/>
          <w:rtl/>
        </w:rPr>
        <w:t>.</w:t>
      </w:r>
    </w:p>
    <w:p w14:paraId="22787AE2" w14:textId="5C853182" w:rsidR="00C52826" w:rsidRDefault="00AC27EC" w:rsidP="00353CEB">
      <w:pPr>
        <w:bidi/>
        <w:spacing w:line="360" w:lineRule="auto"/>
      </w:pPr>
      <w:r>
        <w:rPr>
          <w:rFonts w:cs="Arial" w:hint="cs"/>
          <w:rtl/>
        </w:rPr>
        <w:t>ו</w:t>
      </w:r>
      <w:r w:rsidR="00C52826">
        <w:rPr>
          <w:rFonts w:cs="Arial"/>
          <w:rtl/>
        </w:rPr>
        <w:t>בעודנו זוכרים היום את נופלינו, מתחוללת</w:t>
      </w:r>
      <w:r w:rsidR="00ED42ED">
        <w:rPr>
          <w:rFonts w:cs="Arial" w:hint="cs"/>
          <w:rtl/>
        </w:rPr>
        <w:t xml:space="preserve"> בעולם</w:t>
      </w:r>
      <w:r w:rsidR="00C52826">
        <w:rPr>
          <w:rFonts w:cs="Arial"/>
          <w:rtl/>
        </w:rPr>
        <w:t xml:space="preserve"> מלחמה נוראית</w:t>
      </w:r>
      <w:r w:rsidR="00ED42ED">
        <w:rPr>
          <w:rFonts w:cs="Arial" w:hint="cs"/>
          <w:rtl/>
        </w:rPr>
        <w:t>. מלחמה</w:t>
      </w:r>
      <w:r w:rsidR="00C52826">
        <w:rPr>
          <w:rFonts w:cs="Arial"/>
          <w:rtl/>
        </w:rPr>
        <w:t xml:space="preserve"> באוקראינה</w:t>
      </w:r>
      <w:r w:rsidR="00006956">
        <w:rPr>
          <w:rFonts w:cs="Arial" w:hint="cs"/>
          <w:rtl/>
        </w:rPr>
        <w:t xml:space="preserve">. מלחמה ממש </w:t>
      </w:r>
      <w:r w:rsidR="00A71674">
        <w:rPr>
          <w:rFonts w:cs="Arial" w:hint="cs"/>
          <w:rtl/>
        </w:rPr>
        <w:t xml:space="preserve">באותו </w:t>
      </w:r>
      <w:r w:rsidR="00C52826">
        <w:rPr>
          <w:rFonts w:cs="Arial"/>
          <w:rtl/>
        </w:rPr>
        <w:t xml:space="preserve">חבל ארץ ממנו </w:t>
      </w:r>
      <w:r w:rsidR="00A71674">
        <w:rPr>
          <w:rFonts w:cs="Arial" w:hint="cs"/>
          <w:rtl/>
        </w:rPr>
        <w:t xml:space="preserve">הגיעה </w:t>
      </w:r>
      <w:r w:rsidR="00C52826">
        <w:rPr>
          <w:rFonts w:cs="Arial"/>
          <w:rtl/>
        </w:rPr>
        <w:t>סבת</w:t>
      </w:r>
      <w:r w:rsidR="00804C9D">
        <w:rPr>
          <w:rFonts w:cs="Arial" w:hint="cs"/>
          <w:rtl/>
        </w:rPr>
        <w:t xml:space="preserve">א </w:t>
      </w:r>
      <w:r w:rsidR="00F30457">
        <w:rPr>
          <w:rFonts w:cs="Arial" w:hint="cs"/>
          <w:rtl/>
        </w:rPr>
        <w:t>שרה</w:t>
      </w:r>
      <w:r w:rsidR="00C52826">
        <w:rPr>
          <w:rFonts w:cs="Arial"/>
          <w:rtl/>
        </w:rPr>
        <w:t xml:space="preserve">. אמנם המלחמה הזו, אינה מלחמתנו, אך גם בה נהרגים חיילים, נהרגים אזרחים, נהרגים </w:t>
      </w:r>
      <w:r w:rsidR="00006956">
        <w:rPr>
          <w:rFonts w:cs="Arial" w:hint="cs"/>
          <w:rtl/>
        </w:rPr>
        <w:t>–</w:t>
      </w:r>
      <w:r w:rsidR="00C52826">
        <w:rPr>
          <w:rFonts w:cs="Arial"/>
          <w:rtl/>
        </w:rPr>
        <w:t xml:space="preserve"> בני אדם. אני מאמינה שכמו שחובתנו לזכור את הנופלים, כך גם חובתנו לייחל במלוא העוצמה</w:t>
      </w:r>
      <w:r w:rsidR="00405990">
        <w:rPr>
          <w:rFonts w:cs="Arial" w:hint="cs"/>
          <w:rtl/>
        </w:rPr>
        <w:t>,</w:t>
      </w:r>
      <w:r w:rsidR="00734860">
        <w:rPr>
          <w:rFonts w:cs="Arial" w:hint="cs"/>
          <w:rtl/>
        </w:rPr>
        <w:t xml:space="preserve"> שלא יהיו עוד נופלים נוספים</w:t>
      </w:r>
      <w:r w:rsidR="00C52826">
        <w:rPr>
          <w:rFonts w:cs="Arial"/>
          <w:rtl/>
        </w:rPr>
        <w:t xml:space="preserve"> </w:t>
      </w:r>
      <w:r w:rsidR="00BF48B5">
        <w:rPr>
          <w:rFonts w:cs="Arial" w:hint="cs"/>
          <w:rtl/>
        </w:rPr>
        <w:t>–</w:t>
      </w:r>
      <w:r w:rsidR="00C52826">
        <w:rPr>
          <w:rFonts w:cs="Arial"/>
          <w:rtl/>
        </w:rPr>
        <w:t xml:space="preserve"> לא כאן בארץ שלנו ולא בשאר העולם. </w:t>
      </w:r>
    </w:p>
    <w:p w14:paraId="030F041A" w14:textId="0764059B" w:rsidR="00C52826" w:rsidRDefault="000E43C8" w:rsidP="00353CEB">
      <w:pPr>
        <w:bidi/>
        <w:spacing w:line="360" w:lineRule="auto"/>
      </w:pPr>
      <w:r>
        <w:rPr>
          <w:rFonts w:cs="Arial" w:hint="cs"/>
          <w:rtl/>
        </w:rPr>
        <w:t>אינני</w:t>
      </w:r>
      <w:r w:rsidR="00C52826">
        <w:rPr>
          <w:rFonts w:cs="Arial"/>
          <w:rtl/>
        </w:rPr>
        <w:t xml:space="preserve"> אדם מאמין, אך בכל זאת אני נושאת </w:t>
      </w:r>
      <w:r w:rsidR="00692BA6">
        <w:rPr>
          <w:rFonts w:cs="Arial" w:hint="cs"/>
          <w:rtl/>
        </w:rPr>
        <w:t xml:space="preserve">היום </w:t>
      </w:r>
      <w:r w:rsidR="00C52826">
        <w:rPr>
          <w:rFonts w:cs="Arial"/>
          <w:rtl/>
        </w:rPr>
        <w:t xml:space="preserve">תפילה שהרשימה שעל גדר המגרש שלנו לא תמשיך להתארך עוד, </w:t>
      </w:r>
      <w:r>
        <w:rPr>
          <w:rFonts w:cs="Arial"/>
          <w:rtl/>
        </w:rPr>
        <w:t>שלא נצטרך עוד לקבל או למסור הודעות א</w:t>
      </w:r>
      <w:r w:rsidR="00D524B6">
        <w:rPr>
          <w:rFonts w:cs="Arial" w:hint="cs"/>
          <w:rtl/>
        </w:rPr>
        <w:t>ִ</w:t>
      </w:r>
      <w:r>
        <w:rPr>
          <w:rFonts w:cs="Arial"/>
          <w:rtl/>
        </w:rPr>
        <w:t>יו</w:t>
      </w:r>
      <w:r w:rsidR="00D524B6">
        <w:rPr>
          <w:rFonts w:cs="Arial" w:hint="cs"/>
          <w:rtl/>
        </w:rPr>
        <w:t>ֹ</w:t>
      </w:r>
      <w:r>
        <w:rPr>
          <w:rFonts w:cs="Arial"/>
          <w:rtl/>
        </w:rPr>
        <w:t xml:space="preserve">ב, </w:t>
      </w:r>
      <w:r w:rsidR="00C52826">
        <w:rPr>
          <w:rFonts w:cs="Arial"/>
          <w:rtl/>
        </w:rPr>
        <w:t xml:space="preserve">שלא </w:t>
      </w:r>
      <w:proofErr w:type="spellStart"/>
      <w:r w:rsidR="00C52826">
        <w:rPr>
          <w:rFonts w:cs="Arial"/>
          <w:rtl/>
        </w:rPr>
        <w:t>יווצרו</w:t>
      </w:r>
      <w:proofErr w:type="spellEnd"/>
      <w:r w:rsidR="00C52826"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 w:rsidR="00C52826">
        <w:rPr>
          <w:rFonts w:cs="Arial"/>
          <w:rtl/>
        </w:rPr>
        <w:t xml:space="preserve"> חללים </w:t>
      </w:r>
      <w:r w:rsidR="00C14D4B">
        <w:rPr>
          <w:rFonts w:cs="Arial" w:hint="cs"/>
          <w:rtl/>
        </w:rPr>
        <w:t>בנפשותינו</w:t>
      </w:r>
      <w:r w:rsidR="00C52826">
        <w:rPr>
          <w:rFonts w:cs="Arial"/>
          <w:rtl/>
        </w:rPr>
        <w:t xml:space="preserve">, שנחיה כאן ובכל מקום בשלום. </w:t>
      </w:r>
    </w:p>
    <w:p w14:paraId="4688D653" w14:textId="2337D2B8" w:rsidR="00344B33" w:rsidRDefault="00C52826" w:rsidP="00353CEB">
      <w:pPr>
        <w:bidi/>
        <w:spacing w:line="360" w:lineRule="auto"/>
      </w:pPr>
      <w:r>
        <w:rPr>
          <w:rFonts w:cs="Arial"/>
          <w:rtl/>
        </w:rPr>
        <w:t xml:space="preserve">יהי זכר אהובינו צרור בלב הקהילה שלנו לעד ויהא זיכרונם לנו </w:t>
      </w:r>
      <w:r w:rsidR="00F96DE4">
        <w:rPr>
          <w:rFonts w:cs="Arial" w:hint="cs"/>
          <w:rtl/>
        </w:rPr>
        <w:t>כ</w:t>
      </w:r>
      <w:r w:rsidR="00C14D4B" w:rsidRPr="00C14D4B">
        <w:rPr>
          <w:rFonts w:cs="Arial"/>
          <w:rtl/>
        </w:rPr>
        <w:t>גַּלְעֵד</w:t>
      </w:r>
      <w:r>
        <w:rPr>
          <w:rFonts w:cs="Arial"/>
          <w:rtl/>
        </w:rPr>
        <w:t xml:space="preserve"> של תקווה לעתיד </w:t>
      </w:r>
      <w:r w:rsidR="00F04F67">
        <w:rPr>
          <w:rFonts w:cs="Arial" w:hint="cs"/>
          <w:rtl/>
        </w:rPr>
        <w:t>טוב</w:t>
      </w:r>
      <w:r>
        <w:rPr>
          <w:rFonts w:cs="Arial"/>
          <w:rtl/>
        </w:rPr>
        <w:t xml:space="preserve"> לכולנו.</w:t>
      </w:r>
    </w:p>
    <w:sectPr w:rsidR="0034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20"/>
    <w:rsid w:val="00006956"/>
    <w:rsid w:val="000444C7"/>
    <w:rsid w:val="00060161"/>
    <w:rsid w:val="000903DF"/>
    <w:rsid w:val="000B7C81"/>
    <w:rsid w:val="000E43C8"/>
    <w:rsid w:val="000F7D04"/>
    <w:rsid w:val="00114943"/>
    <w:rsid w:val="001177E1"/>
    <w:rsid w:val="001262C4"/>
    <w:rsid w:val="00134BA3"/>
    <w:rsid w:val="00170FBE"/>
    <w:rsid w:val="001E00C6"/>
    <w:rsid w:val="00281333"/>
    <w:rsid w:val="00290EDA"/>
    <w:rsid w:val="002A2FAB"/>
    <w:rsid w:val="002B055A"/>
    <w:rsid w:val="002E514B"/>
    <w:rsid w:val="00320ED2"/>
    <w:rsid w:val="00334F0C"/>
    <w:rsid w:val="00344B33"/>
    <w:rsid w:val="00353CEB"/>
    <w:rsid w:val="00385543"/>
    <w:rsid w:val="00401444"/>
    <w:rsid w:val="00405990"/>
    <w:rsid w:val="00417B3F"/>
    <w:rsid w:val="00464759"/>
    <w:rsid w:val="00476B8E"/>
    <w:rsid w:val="00484121"/>
    <w:rsid w:val="004B0386"/>
    <w:rsid w:val="004B359A"/>
    <w:rsid w:val="005204DB"/>
    <w:rsid w:val="005248ED"/>
    <w:rsid w:val="00564E1F"/>
    <w:rsid w:val="005722AE"/>
    <w:rsid w:val="00606648"/>
    <w:rsid w:val="00692BA6"/>
    <w:rsid w:val="006A5477"/>
    <w:rsid w:val="006B759A"/>
    <w:rsid w:val="006C4818"/>
    <w:rsid w:val="00734860"/>
    <w:rsid w:val="007643D9"/>
    <w:rsid w:val="00795870"/>
    <w:rsid w:val="007E5E32"/>
    <w:rsid w:val="00804C9D"/>
    <w:rsid w:val="00824020"/>
    <w:rsid w:val="008B523D"/>
    <w:rsid w:val="008E78EF"/>
    <w:rsid w:val="009540C1"/>
    <w:rsid w:val="00954E1A"/>
    <w:rsid w:val="00981455"/>
    <w:rsid w:val="009C2CC8"/>
    <w:rsid w:val="009C5270"/>
    <w:rsid w:val="00A30A6B"/>
    <w:rsid w:val="00A64A70"/>
    <w:rsid w:val="00A71674"/>
    <w:rsid w:val="00AA3445"/>
    <w:rsid w:val="00AB6B43"/>
    <w:rsid w:val="00AC27EC"/>
    <w:rsid w:val="00AE3631"/>
    <w:rsid w:val="00B01DAF"/>
    <w:rsid w:val="00B058EC"/>
    <w:rsid w:val="00B213A5"/>
    <w:rsid w:val="00B32D91"/>
    <w:rsid w:val="00B45C22"/>
    <w:rsid w:val="00B67A45"/>
    <w:rsid w:val="00BD77DB"/>
    <w:rsid w:val="00BE5B73"/>
    <w:rsid w:val="00BF48B5"/>
    <w:rsid w:val="00C14D4B"/>
    <w:rsid w:val="00C22017"/>
    <w:rsid w:val="00C31B98"/>
    <w:rsid w:val="00C52826"/>
    <w:rsid w:val="00CC0AA3"/>
    <w:rsid w:val="00CD3A8F"/>
    <w:rsid w:val="00CD44FF"/>
    <w:rsid w:val="00D027B3"/>
    <w:rsid w:val="00D1705C"/>
    <w:rsid w:val="00D222DF"/>
    <w:rsid w:val="00D524B6"/>
    <w:rsid w:val="00DB7923"/>
    <w:rsid w:val="00DD1551"/>
    <w:rsid w:val="00ED42ED"/>
    <w:rsid w:val="00F04F67"/>
    <w:rsid w:val="00F30457"/>
    <w:rsid w:val="00F33262"/>
    <w:rsid w:val="00F70DDA"/>
    <w:rsid w:val="00F74701"/>
    <w:rsid w:val="00F771D0"/>
    <w:rsid w:val="00F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BF01"/>
  <w15:chartTrackingRefBased/>
  <w15:docId w15:val="{FB53AF51-E05C-4AAF-AE4F-96EEB7D2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Shalev-Vigiser</dc:creator>
  <cp:keywords/>
  <dc:description/>
  <cp:lastModifiedBy>Yael Shalev-Vigiser</cp:lastModifiedBy>
  <cp:revision>2</cp:revision>
  <dcterms:created xsi:type="dcterms:W3CDTF">2022-05-04T14:02:00Z</dcterms:created>
  <dcterms:modified xsi:type="dcterms:W3CDTF">2022-05-04T14:02:00Z</dcterms:modified>
</cp:coreProperties>
</file>