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F0" w:rsidRDefault="009370F0">
      <w:pPr>
        <w:rPr>
          <w:b/>
          <w:bCs/>
          <w:sz w:val="20"/>
          <w:szCs w:val="20"/>
          <w:rtl/>
        </w:rPr>
      </w:pPr>
    </w:p>
    <w:p w:rsidR="002409FE" w:rsidRPr="002409FE" w:rsidRDefault="000D1767" w:rsidP="002409FE">
      <w:pPr>
        <w:jc w:val="right"/>
        <w:rPr>
          <w:b/>
          <w:bCs/>
          <w:sz w:val="20"/>
          <w:szCs w:val="20"/>
          <w:rtl/>
        </w:rPr>
      </w:pPr>
      <w:r w:rsidRPr="000D1767">
        <w:rPr>
          <w:rFonts w:hint="cs"/>
          <w:b/>
          <w:bCs/>
          <w:sz w:val="20"/>
          <w:szCs w:val="20"/>
          <w:highlight w:val="yellow"/>
          <w:shd w:val="clear" w:color="auto" w:fill="FFFF00"/>
          <w:rtl/>
        </w:rPr>
        <w:t>22/05/2017</w:t>
      </w:r>
    </w:p>
    <w:p w:rsidR="001F26D7" w:rsidRPr="00A207D9" w:rsidRDefault="001F26D7" w:rsidP="00E3550E">
      <w:pPr>
        <w:spacing w:after="80" w:line="240" w:lineRule="auto"/>
        <w:jc w:val="center"/>
        <w:rPr>
          <w:b/>
          <w:bCs/>
          <w:color w:val="385623" w:themeColor="accent6" w:themeShade="80"/>
          <w:sz w:val="48"/>
          <w:szCs w:val="48"/>
          <w:rtl/>
        </w:rPr>
      </w:pPr>
      <w:bookmarkStart w:id="0" w:name="_GoBack"/>
      <w:bookmarkEnd w:id="0"/>
      <w:r w:rsidRPr="00A207D9">
        <w:rPr>
          <w:rFonts w:hint="cs"/>
          <w:b/>
          <w:bCs/>
          <w:color w:val="385623" w:themeColor="accent6" w:themeShade="80"/>
          <w:sz w:val="40"/>
          <w:szCs w:val="40"/>
          <w:rtl/>
        </w:rPr>
        <w:t>איסוף פסולת אלקטרונית לטובת בעלי צרכים מיוחדים</w:t>
      </w:r>
    </w:p>
    <w:p w:rsidR="001F26D7" w:rsidRPr="005138C5" w:rsidRDefault="00E3550E" w:rsidP="001F26D7">
      <w:pPr>
        <w:spacing w:beforeLines="60" w:before="144" w:after="60" w:line="276" w:lineRule="auto"/>
        <w:rPr>
          <w:sz w:val="24"/>
          <w:szCs w:val="24"/>
          <w:rtl/>
        </w:rPr>
      </w:pPr>
      <w:r w:rsidRPr="00A207D9">
        <w:rPr>
          <w:noProof/>
          <w:color w:val="385623" w:themeColor="accent6" w:themeShade="80"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7261601E" wp14:editId="1CB144A7">
            <wp:simplePos x="0" y="0"/>
            <wp:positionH relativeFrom="column">
              <wp:posOffset>177165</wp:posOffset>
            </wp:positionH>
            <wp:positionV relativeFrom="paragraph">
              <wp:posOffset>52070</wp:posOffset>
            </wp:positionV>
            <wp:extent cx="2190750" cy="1265555"/>
            <wp:effectExtent l="0" t="0" r="0" b="0"/>
            <wp:wrapTight wrapText="bothSides">
              <wp:wrapPolygon edited="0">
                <wp:start x="0" y="0"/>
                <wp:lineTo x="0" y="21134"/>
                <wp:lineTo x="21412" y="21134"/>
                <wp:lineTo x="21412" y="0"/>
                <wp:lineTo x="0" y="0"/>
              </wp:wrapPolygon>
            </wp:wrapTight>
            <wp:docPr id="3" name="Picture 3" descr="http://www.ecommunity.org.il/html5/web/2066/27768ImageFi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ommunity.org.il/html5/web/2066/27768ImageFil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6"/>
                    <a:stretch/>
                  </pic:blipFill>
                  <pic:spPr bwMode="auto">
                    <a:xfrm>
                      <a:off x="0" y="0"/>
                      <a:ext cx="219075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6D7" w:rsidRPr="005138C5">
        <w:rPr>
          <w:rFonts w:hint="cs"/>
          <w:sz w:val="24"/>
          <w:szCs w:val="24"/>
          <w:rtl/>
        </w:rPr>
        <w:t xml:space="preserve">טלוויזיות ישנות, סלולריים שזרוקים במגירה, מטענים שלא עובדים </w:t>
      </w:r>
      <w:r w:rsidR="001F26D7" w:rsidRPr="005138C5">
        <w:rPr>
          <w:sz w:val="24"/>
          <w:szCs w:val="24"/>
          <w:rtl/>
        </w:rPr>
        <w:t>–</w:t>
      </w:r>
      <w:r w:rsidR="001F26D7" w:rsidRPr="005138C5">
        <w:rPr>
          <w:rFonts w:hint="cs"/>
          <w:sz w:val="24"/>
          <w:szCs w:val="24"/>
          <w:rtl/>
        </w:rPr>
        <w:t xml:space="preserve"> כל מכשירי החשמל הישנים שלכם יכולים לעשות טוב!</w:t>
      </w:r>
    </w:p>
    <w:p w:rsidR="001F26D7" w:rsidRPr="005138C5" w:rsidRDefault="001F26D7" w:rsidP="001F26D7">
      <w:pPr>
        <w:spacing w:beforeLines="60" w:before="144" w:after="60" w:line="276" w:lineRule="auto"/>
        <w:rPr>
          <w:rFonts w:asciiTheme="minorBidi" w:hAnsiTheme="minorBidi"/>
          <w:sz w:val="24"/>
          <w:szCs w:val="24"/>
          <w:rtl/>
        </w:rPr>
      </w:pPr>
      <w:r w:rsidRPr="005138C5">
        <w:rPr>
          <w:rFonts w:hint="cs"/>
          <w:sz w:val="24"/>
          <w:szCs w:val="24"/>
          <w:rtl/>
        </w:rPr>
        <w:t xml:space="preserve">עמותת </w:t>
      </w:r>
      <w:hyperlink r:id="rId8" w:history="1">
        <w:r w:rsidRPr="005138C5">
          <w:rPr>
            <w:rStyle w:val="Hyperlink"/>
            <w:rFonts w:asciiTheme="minorBidi" w:hAnsiTheme="minorBidi"/>
            <w:sz w:val="24"/>
            <w:szCs w:val="24"/>
            <w:rtl/>
          </w:rPr>
          <w:t>אקומיוניטי – "אקולוגיה לקהילה מוגנת"</w:t>
        </w:r>
      </w:hyperlink>
      <w:r w:rsidRPr="005138C5">
        <w:rPr>
          <w:rFonts w:asciiTheme="minorBidi" w:hAnsiTheme="minorBidi"/>
          <w:sz w:val="24"/>
          <w:szCs w:val="24"/>
          <w:rtl/>
        </w:rPr>
        <w:t xml:space="preserve"> מעסיקה </w:t>
      </w:r>
      <w:r>
        <w:rPr>
          <w:rFonts w:asciiTheme="minorBidi" w:hAnsiTheme="minorBidi" w:hint="cs"/>
          <w:sz w:val="24"/>
          <w:szCs w:val="24"/>
          <w:rtl/>
        </w:rPr>
        <w:t>בעלי</w:t>
      </w:r>
      <w:r w:rsidRPr="005138C5">
        <w:rPr>
          <w:rFonts w:asciiTheme="minorBidi" w:hAnsiTheme="minorBidi"/>
          <w:sz w:val="24"/>
          <w:szCs w:val="24"/>
          <w:rtl/>
        </w:rPr>
        <w:t xml:space="preserve"> צרכים מיוחדים בעבודה מכבדת ובת קיימא</w:t>
      </w:r>
      <w:r w:rsidRPr="005138C5">
        <w:rPr>
          <w:rFonts w:asciiTheme="minorBidi" w:hAnsiTheme="minorBidi" w:hint="cs"/>
          <w:sz w:val="24"/>
          <w:szCs w:val="24"/>
          <w:rtl/>
        </w:rPr>
        <w:t xml:space="preserve"> - </w:t>
      </w:r>
      <w:r w:rsidRPr="005138C5">
        <w:rPr>
          <w:rFonts w:asciiTheme="minorBidi" w:hAnsiTheme="minorBidi"/>
          <w:sz w:val="24"/>
          <w:szCs w:val="24"/>
          <w:rtl/>
        </w:rPr>
        <w:t>פירוק, מיון ומחזור פסולת אלקטרונית. את העסק החברתי יזם וייסד דני קוגן, אב לילד עם צרכים מיוחדים, במטרה לחולל שינוי תפיסה בחברה</w:t>
      </w:r>
      <w:r w:rsidR="00E3550E">
        <w:rPr>
          <w:rFonts w:asciiTheme="minorBidi" w:hAnsiTheme="minorBidi"/>
          <w:sz w:val="24"/>
          <w:szCs w:val="24"/>
          <w:rtl/>
        </w:rPr>
        <w:t xml:space="preserve"> הישראלית לגבי מקומו של האחר בה</w:t>
      </w:r>
      <w:r w:rsidR="00E3550E">
        <w:rPr>
          <w:rFonts w:asciiTheme="minorBidi" w:hAnsiTheme="minorBidi" w:hint="cs"/>
          <w:sz w:val="24"/>
          <w:szCs w:val="24"/>
          <w:rtl/>
        </w:rPr>
        <w:t>,</w:t>
      </w:r>
      <w:r>
        <w:rPr>
          <w:rFonts w:asciiTheme="minorBidi" w:hAnsiTheme="minorBidi" w:hint="cs"/>
          <w:sz w:val="24"/>
          <w:szCs w:val="24"/>
          <w:rtl/>
        </w:rPr>
        <w:t xml:space="preserve"> והוא הצליח - לעבודה </w:t>
      </w:r>
      <w:r w:rsidRPr="005138C5">
        <w:rPr>
          <w:rFonts w:asciiTheme="minorBidi" w:hAnsiTheme="minorBidi"/>
          <w:sz w:val="24"/>
          <w:szCs w:val="24"/>
          <w:rtl/>
        </w:rPr>
        <w:t xml:space="preserve">במפעל אקומיוניטי </w:t>
      </w:r>
      <w:r>
        <w:rPr>
          <w:rFonts w:asciiTheme="minorBidi" w:hAnsiTheme="minorBidi" w:hint="cs"/>
          <w:sz w:val="24"/>
          <w:szCs w:val="24"/>
          <w:rtl/>
        </w:rPr>
        <w:t>שבלב הגליל יש ע</w:t>
      </w:r>
      <w:r w:rsidRPr="005138C5">
        <w:rPr>
          <w:rFonts w:asciiTheme="minorBidi" w:hAnsiTheme="minorBidi"/>
          <w:sz w:val="24"/>
          <w:szCs w:val="24"/>
          <w:rtl/>
        </w:rPr>
        <w:t>רך שיקומי</w:t>
      </w:r>
      <w:r>
        <w:rPr>
          <w:rFonts w:asciiTheme="minorBidi" w:hAnsiTheme="minorBidi" w:hint="cs"/>
          <w:sz w:val="24"/>
          <w:szCs w:val="24"/>
          <w:rtl/>
        </w:rPr>
        <w:t xml:space="preserve"> רב עבור העובדים</w:t>
      </w:r>
      <w:r w:rsidRPr="005138C5">
        <w:rPr>
          <w:rFonts w:asciiTheme="minorBidi" w:hAnsiTheme="minorBidi"/>
          <w:sz w:val="24"/>
          <w:szCs w:val="24"/>
          <w:rtl/>
        </w:rPr>
        <w:t xml:space="preserve">, </w:t>
      </w:r>
      <w:r>
        <w:rPr>
          <w:rFonts w:asciiTheme="minorBidi" w:hAnsiTheme="minorBidi" w:hint="cs"/>
          <w:sz w:val="24"/>
          <w:szCs w:val="24"/>
          <w:rtl/>
        </w:rPr>
        <w:t>בנוסף על הערך ה</w:t>
      </w:r>
      <w:r w:rsidRPr="005138C5">
        <w:rPr>
          <w:rFonts w:asciiTheme="minorBidi" w:hAnsiTheme="minorBidi"/>
          <w:sz w:val="24"/>
          <w:szCs w:val="24"/>
          <w:rtl/>
        </w:rPr>
        <w:t>אקולוגי ו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5138C5">
        <w:rPr>
          <w:rFonts w:asciiTheme="minorBidi" w:hAnsiTheme="minorBidi"/>
          <w:sz w:val="24"/>
          <w:szCs w:val="24"/>
          <w:rtl/>
        </w:rPr>
        <w:t>כלכלי.</w:t>
      </w:r>
    </w:p>
    <w:p w:rsidR="004618CA" w:rsidRPr="001F26D7" w:rsidRDefault="004618CA" w:rsidP="00E3550E">
      <w:pPr>
        <w:spacing w:after="0"/>
        <w:rPr>
          <w:b/>
          <w:bCs/>
          <w:sz w:val="16"/>
          <w:szCs w:val="16"/>
          <w:rtl/>
        </w:rPr>
      </w:pPr>
    </w:p>
    <w:p w:rsidR="00DC0EB3" w:rsidRPr="001F26D7" w:rsidRDefault="00DC0EB3" w:rsidP="00DC0EB3">
      <w:pPr>
        <w:rPr>
          <w:rFonts w:asciiTheme="minorBidi" w:hAnsiTheme="minorBidi"/>
          <w:b/>
          <w:bCs/>
          <w:sz w:val="28"/>
          <w:szCs w:val="28"/>
          <w:rtl/>
        </w:rPr>
      </w:pPr>
      <w:r w:rsidRPr="001F26D7">
        <w:rPr>
          <w:rFonts w:asciiTheme="minorBidi" w:hAnsiTheme="minorBidi"/>
          <w:b/>
          <w:bCs/>
          <w:sz w:val="28"/>
          <w:szCs w:val="28"/>
          <w:rtl/>
        </w:rPr>
        <w:t xml:space="preserve">החל מיום </w:t>
      </w:r>
      <w:r w:rsidRPr="001F26D7">
        <w:rPr>
          <w:rFonts w:asciiTheme="minorBidi" w:hAnsiTheme="minorBidi"/>
          <w:b/>
          <w:bCs/>
          <w:sz w:val="28"/>
          <w:szCs w:val="28"/>
          <w:highlight w:val="yellow"/>
          <w:rtl/>
        </w:rPr>
        <w:t>ש</w:t>
      </w:r>
      <w:r w:rsidR="000D1767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 xml:space="preserve">ישי </w:t>
      </w:r>
      <w:r w:rsidRPr="001F26D7">
        <w:rPr>
          <w:rFonts w:asciiTheme="minorBidi" w:hAnsiTheme="minorBidi"/>
          <w:b/>
          <w:bCs/>
          <w:sz w:val="28"/>
          <w:szCs w:val="28"/>
          <w:highlight w:val="yellow"/>
          <w:rtl/>
        </w:rPr>
        <w:t>2</w:t>
      </w:r>
      <w:r w:rsidR="000D1767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6.5</w:t>
      </w:r>
      <w:r w:rsidRPr="001F26D7">
        <w:rPr>
          <w:rFonts w:asciiTheme="minorBidi" w:hAnsiTheme="minorBidi"/>
          <w:b/>
          <w:bCs/>
          <w:sz w:val="28"/>
          <w:szCs w:val="28"/>
          <w:highlight w:val="yellow"/>
          <w:rtl/>
        </w:rPr>
        <w:t xml:space="preserve"> </w:t>
      </w:r>
      <w:r w:rsidRPr="000D1767">
        <w:rPr>
          <w:rFonts w:asciiTheme="minorBidi" w:hAnsiTheme="minorBidi"/>
          <w:b/>
          <w:bCs/>
          <w:sz w:val="28"/>
          <w:szCs w:val="28"/>
          <w:highlight w:val="yellow"/>
          <w:rtl/>
        </w:rPr>
        <w:t xml:space="preserve">ועד יום </w:t>
      </w:r>
      <w:r w:rsidR="000D1767" w:rsidRPr="000D1767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ראשון</w:t>
      </w:r>
      <w:r w:rsidRPr="000D1767">
        <w:rPr>
          <w:rFonts w:asciiTheme="minorBidi" w:hAnsiTheme="minorBidi"/>
          <w:b/>
          <w:bCs/>
          <w:sz w:val="28"/>
          <w:szCs w:val="28"/>
          <w:highlight w:val="yellow"/>
          <w:rtl/>
        </w:rPr>
        <w:t xml:space="preserve"> </w:t>
      </w:r>
      <w:r w:rsidR="000D1767" w:rsidRPr="000D1767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28.5</w:t>
      </w:r>
      <w:r w:rsidRPr="001F26D7">
        <w:rPr>
          <w:rFonts w:asciiTheme="minorBidi" w:hAnsiTheme="minorBidi"/>
          <w:b/>
          <w:bCs/>
          <w:sz w:val="28"/>
          <w:szCs w:val="28"/>
          <w:rtl/>
        </w:rPr>
        <w:t xml:space="preserve"> ניתן להביא פסולת אלקטרונית אל </w:t>
      </w:r>
      <w:r w:rsidR="000D1767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חורשת הפיקוסים מול הצרכנייה</w:t>
      </w:r>
    </w:p>
    <w:p w:rsidR="00E3550E" w:rsidRPr="001F26D7" w:rsidRDefault="00E3550E" w:rsidP="00E3550E">
      <w:pPr>
        <w:spacing w:after="0"/>
        <w:rPr>
          <w:b/>
          <w:bCs/>
          <w:sz w:val="16"/>
          <w:szCs w:val="16"/>
          <w:rtl/>
        </w:rPr>
      </w:pPr>
    </w:p>
    <w:p w:rsidR="001F26D7" w:rsidRPr="00E3550E" w:rsidRDefault="001F26D7" w:rsidP="001F26D7">
      <w:pPr>
        <w:rPr>
          <w:rFonts w:asciiTheme="minorBidi" w:hAnsiTheme="minorBidi"/>
          <w:sz w:val="28"/>
          <w:szCs w:val="28"/>
          <w:rtl/>
        </w:rPr>
      </w:pPr>
      <w:r w:rsidRPr="00E3550E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2F26B08" wp14:editId="6900E094">
            <wp:simplePos x="0" y="0"/>
            <wp:positionH relativeFrom="margin">
              <wp:posOffset>2776220</wp:posOffset>
            </wp:positionH>
            <wp:positionV relativeFrom="paragraph">
              <wp:posOffset>3810</wp:posOffset>
            </wp:positionV>
            <wp:extent cx="2678430" cy="3181350"/>
            <wp:effectExtent l="0" t="0" r="7620" b="0"/>
            <wp:wrapThrough wrapText="bothSides">
              <wp:wrapPolygon edited="0">
                <wp:start x="0" y="0"/>
                <wp:lineTo x="0" y="21471"/>
                <wp:lineTo x="21508" y="21471"/>
                <wp:lineTo x="21508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4" t="12205" r="29749" b="6531"/>
                    <a:stretch/>
                  </pic:blipFill>
                  <pic:spPr bwMode="auto">
                    <a:xfrm>
                      <a:off x="0" y="0"/>
                      <a:ext cx="267843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50E">
        <w:rPr>
          <w:rFonts w:asciiTheme="minorBidi" w:hAnsiTheme="minorBidi"/>
          <w:b/>
          <w:bCs/>
          <w:sz w:val="28"/>
          <w:szCs w:val="28"/>
          <w:rtl/>
        </w:rPr>
        <w:t>מה אפשר להביא?</w:t>
      </w:r>
    </w:p>
    <w:p w:rsidR="001F26D7" w:rsidRPr="00E3550E" w:rsidRDefault="001F26D7" w:rsidP="00E3550E">
      <w:pPr>
        <w:spacing w:before="60" w:after="180" w:line="240" w:lineRule="auto"/>
        <w:rPr>
          <w:rFonts w:asciiTheme="minorBidi" w:hAnsiTheme="minorBidi"/>
          <w:sz w:val="28"/>
          <w:szCs w:val="28"/>
          <w:rtl/>
        </w:rPr>
      </w:pPr>
      <w:r w:rsidRPr="00E3550E">
        <w:rPr>
          <w:rFonts w:asciiTheme="minorBidi" w:hAnsiTheme="minorBidi"/>
          <w:b/>
          <w:bCs/>
          <w:sz w:val="28"/>
          <w:szCs w:val="28"/>
          <w:rtl/>
        </w:rPr>
        <w:t>מוצרי אלקטרוניקה קטנים</w:t>
      </w:r>
      <w:r w:rsidRPr="00E3550E">
        <w:rPr>
          <w:rFonts w:asciiTheme="minorBidi" w:hAnsiTheme="minorBidi"/>
          <w:sz w:val="28"/>
          <w:szCs w:val="28"/>
          <w:rtl/>
        </w:rPr>
        <w:t xml:space="preserve"> כגון מכשירים סלולריים, כבלים, מחשבים ניידים, טוסטרים, </w:t>
      </w:r>
      <w:r w:rsidRPr="00E3550E">
        <w:rPr>
          <w:rFonts w:asciiTheme="minorBidi" w:hAnsiTheme="minorBidi"/>
          <w:sz w:val="28"/>
          <w:szCs w:val="28"/>
        </w:rPr>
        <w:t>DVD</w:t>
      </w:r>
      <w:r w:rsidRPr="00E3550E">
        <w:rPr>
          <w:rFonts w:asciiTheme="minorBidi" w:hAnsiTheme="minorBidi"/>
          <w:sz w:val="28"/>
          <w:szCs w:val="28"/>
          <w:rtl/>
        </w:rPr>
        <w:t>, נגנים ועוד.</w:t>
      </w:r>
    </w:p>
    <w:p w:rsidR="00E3550E" w:rsidRPr="00E3550E" w:rsidRDefault="001F26D7" w:rsidP="00E3550E">
      <w:pPr>
        <w:spacing w:before="60" w:after="18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E3550E">
        <w:rPr>
          <w:rFonts w:asciiTheme="minorBidi" w:hAnsiTheme="minorBidi"/>
          <w:b/>
          <w:bCs/>
          <w:sz w:val="28"/>
          <w:szCs w:val="28"/>
          <w:rtl/>
        </w:rPr>
        <w:t>מוצרי אלקטרוניקה גדולים</w:t>
      </w:r>
      <w:r w:rsidRPr="00E3550E">
        <w:rPr>
          <w:rFonts w:asciiTheme="minorBidi" w:hAnsiTheme="minorBidi"/>
          <w:sz w:val="28"/>
          <w:szCs w:val="28"/>
          <w:rtl/>
        </w:rPr>
        <w:t>: טלוויזיות, מיקרוגלים, מחשבים ביתיים, מדפסות, שואבי אבק ועוד.</w:t>
      </w:r>
      <w:r w:rsidR="00E3550E" w:rsidRPr="00E3550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1F26D7" w:rsidRPr="00E3550E" w:rsidRDefault="001F26D7" w:rsidP="000D1767">
      <w:pPr>
        <w:spacing w:before="60" w:after="180" w:line="240" w:lineRule="auto"/>
        <w:rPr>
          <w:sz w:val="28"/>
          <w:szCs w:val="28"/>
          <w:rtl/>
        </w:rPr>
      </w:pPr>
      <w:r w:rsidRPr="00E3550E">
        <w:rPr>
          <w:rFonts w:asciiTheme="minorBidi" w:hAnsiTheme="minorBidi"/>
          <w:b/>
          <w:bCs/>
          <w:sz w:val="28"/>
          <w:szCs w:val="28"/>
          <w:rtl/>
        </w:rPr>
        <w:t>תנורים / מכונות כביסה</w:t>
      </w:r>
      <w:r w:rsidRPr="00E3550E">
        <w:rPr>
          <w:rFonts w:asciiTheme="minorBidi" w:hAnsiTheme="minorBidi"/>
          <w:sz w:val="28"/>
          <w:szCs w:val="28"/>
          <w:rtl/>
        </w:rPr>
        <w:t xml:space="preserve"> </w:t>
      </w:r>
    </w:p>
    <w:p w:rsidR="00E3550E" w:rsidRDefault="00E3550E" w:rsidP="00E3550E">
      <w:pPr>
        <w:spacing w:after="0"/>
        <w:rPr>
          <w:b/>
          <w:bCs/>
          <w:sz w:val="16"/>
          <w:szCs w:val="16"/>
          <w:rtl/>
        </w:rPr>
      </w:pPr>
    </w:p>
    <w:p w:rsidR="00E3550E" w:rsidRPr="001F26D7" w:rsidRDefault="00E3550E" w:rsidP="00E3550E">
      <w:pPr>
        <w:spacing w:after="0"/>
        <w:rPr>
          <w:b/>
          <w:bCs/>
          <w:sz w:val="16"/>
          <w:szCs w:val="16"/>
          <w:rtl/>
        </w:rPr>
      </w:pPr>
    </w:p>
    <w:p w:rsidR="00DC0EB3" w:rsidRDefault="00E3550E" w:rsidP="00E3550E">
      <w:pPr>
        <w:rPr>
          <w:sz w:val="32"/>
          <w:szCs w:val="32"/>
          <w:rtl/>
        </w:rPr>
      </w:pPr>
      <w:r w:rsidRPr="00A207D9">
        <w:rPr>
          <w:rFonts w:hint="cs"/>
          <w:sz w:val="28"/>
          <w:szCs w:val="28"/>
          <w:rtl/>
        </w:rPr>
        <w:t xml:space="preserve">לפרטים נוספים אנא פנו </w:t>
      </w:r>
      <w:r>
        <w:rPr>
          <w:rFonts w:hint="cs"/>
          <w:sz w:val="28"/>
          <w:szCs w:val="28"/>
          <w:rtl/>
        </w:rPr>
        <w:t>ל</w:t>
      </w:r>
      <w:r w:rsidR="000D1767">
        <w:rPr>
          <w:rFonts w:hint="cs"/>
          <w:sz w:val="28"/>
          <w:szCs w:val="28"/>
          <w:rtl/>
        </w:rPr>
        <w:t xml:space="preserve">איה לוין בנהלל </w:t>
      </w:r>
    </w:p>
    <w:p w:rsidR="00E3550E" w:rsidRDefault="00E3550E" w:rsidP="00E3550E">
      <w:pPr>
        <w:spacing w:after="0" w:line="276" w:lineRule="auto"/>
        <w:ind w:left="4536"/>
        <w:rPr>
          <w:rFonts w:asciiTheme="minorBidi" w:hAnsiTheme="minorBidi"/>
          <w:sz w:val="24"/>
          <w:szCs w:val="24"/>
          <w:rtl/>
        </w:rPr>
      </w:pPr>
    </w:p>
    <w:p w:rsidR="00E3550E" w:rsidRPr="00E3550E" w:rsidRDefault="00E3550E" w:rsidP="00E3550E">
      <w:pPr>
        <w:spacing w:after="0" w:line="276" w:lineRule="auto"/>
        <w:ind w:left="4394"/>
        <w:rPr>
          <w:rFonts w:asciiTheme="minorBidi" w:hAnsiTheme="minorBidi"/>
          <w:sz w:val="24"/>
          <w:szCs w:val="24"/>
          <w:rtl/>
        </w:rPr>
      </w:pPr>
      <w:r w:rsidRPr="00E3550E">
        <w:rPr>
          <w:rFonts w:asciiTheme="minorBidi" w:hAnsiTheme="minorBidi"/>
          <w:sz w:val="24"/>
          <w:szCs w:val="24"/>
          <w:rtl/>
        </w:rPr>
        <w:t>בברכה,</w:t>
      </w:r>
    </w:p>
    <w:p w:rsidR="00E3550E" w:rsidRDefault="00E3550E" w:rsidP="00E3550E">
      <w:pPr>
        <w:spacing w:after="0" w:line="276" w:lineRule="auto"/>
        <w:ind w:left="4394"/>
        <w:rPr>
          <w:sz w:val="32"/>
          <w:szCs w:val="32"/>
          <w:rtl/>
        </w:rPr>
      </w:pPr>
      <w:r w:rsidRPr="00E3550E">
        <w:rPr>
          <w:rFonts w:asciiTheme="minorBidi" w:hAnsiTheme="minorBidi"/>
          <w:sz w:val="24"/>
          <w:szCs w:val="24"/>
          <w:rtl/>
        </w:rPr>
        <w:t>אסף אליה, מנהל אגף איכות הסביבה</w:t>
      </w:r>
    </w:p>
    <w:sectPr w:rsidR="00E3550E" w:rsidSect="004618CA">
      <w:headerReference w:type="default" r:id="rId10"/>
      <w:footerReference w:type="default" r:id="rId11"/>
      <w:pgSz w:w="11906" w:h="16838"/>
      <w:pgMar w:top="1440" w:right="1558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44" w:rsidRDefault="005E1744" w:rsidP="009370F0">
      <w:pPr>
        <w:spacing w:after="0" w:line="240" w:lineRule="auto"/>
      </w:pPr>
      <w:r>
        <w:separator/>
      </w:r>
    </w:p>
  </w:endnote>
  <w:endnote w:type="continuationSeparator" w:id="0">
    <w:p w:rsidR="005E1744" w:rsidRDefault="005E1744" w:rsidP="0093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F8" w:rsidRDefault="00486CF8">
    <w:pPr>
      <w:pStyle w:val="Footer"/>
      <w:rPr>
        <w:rtl/>
        <w: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08F578B" wp14:editId="061E3050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6241312" cy="909967"/>
          <wp:effectExtent l="0" t="0" r="7620" b="4445"/>
          <wp:wrapNone/>
          <wp:docPr id="24" name="תמונה 24" descr="ת.ד. 90000 עפולה 1812003, טל' 04-6520111, פקס 04-6520000" title="פרטים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1312" cy="909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6CF8" w:rsidRDefault="00486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44" w:rsidRDefault="005E1744" w:rsidP="009370F0">
      <w:pPr>
        <w:spacing w:after="0" w:line="240" w:lineRule="auto"/>
      </w:pPr>
      <w:r>
        <w:separator/>
      </w:r>
    </w:p>
  </w:footnote>
  <w:footnote w:type="continuationSeparator" w:id="0">
    <w:p w:rsidR="005E1744" w:rsidRDefault="005E1744" w:rsidP="0093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F0" w:rsidRDefault="009370F0">
    <w:pPr>
      <w:pStyle w:val="Header"/>
      <w:rPr>
        <w:rtl/>
        <w: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73574A" wp14:editId="39E88282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594383" cy="819150"/>
          <wp:effectExtent l="0" t="0" r="0" b="0"/>
          <wp:wrapThrough wrapText="bothSides">
            <wp:wrapPolygon edited="0">
              <wp:start x="0" y="0"/>
              <wp:lineTo x="0" y="21098"/>
              <wp:lineTo x="20769" y="21098"/>
              <wp:lineTo x="20769" y="0"/>
              <wp:lineTo x="0" y="0"/>
            </wp:wrapPolygon>
          </wp:wrapThrough>
          <wp:docPr id="23" name="תמונה 23" descr="לוגו מועצה אזורית עמק יזרעאל" title="לוגו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83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70F0" w:rsidRDefault="009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5FA0"/>
    <w:multiLevelType w:val="hybridMultilevel"/>
    <w:tmpl w:val="104EC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B3"/>
    <w:rsid w:val="000254EE"/>
    <w:rsid w:val="000851BF"/>
    <w:rsid w:val="000D1767"/>
    <w:rsid w:val="001F26D7"/>
    <w:rsid w:val="002409FE"/>
    <w:rsid w:val="00292CA7"/>
    <w:rsid w:val="003E7D92"/>
    <w:rsid w:val="003F75FF"/>
    <w:rsid w:val="004251AC"/>
    <w:rsid w:val="004509E1"/>
    <w:rsid w:val="004618CA"/>
    <w:rsid w:val="00486CF8"/>
    <w:rsid w:val="0058248A"/>
    <w:rsid w:val="005E1744"/>
    <w:rsid w:val="00837FB3"/>
    <w:rsid w:val="00886A0A"/>
    <w:rsid w:val="009370F0"/>
    <w:rsid w:val="00A37D5C"/>
    <w:rsid w:val="00AB5F3D"/>
    <w:rsid w:val="00AC14C5"/>
    <w:rsid w:val="00AF57F6"/>
    <w:rsid w:val="00DC0EB3"/>
    <w:rsid w:val="00E3550E"/>
    <w:rsid w:val="00E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73CA"/>
  <w15:chartTrackingRefBased/>
  <w15:docId w15:val="{23D29B15-1F1B-480E-9440-468A0BB3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0EB3"/>
  </w:style>
  <w:style w:type="character" w:styleId="Hyperlink">
    <w:name w:val="Hyperlink"/>
    <w:basedOn w:val="DefaultParagraphFont"/>
    <w:uiPriority w:val="99"/>
    <w:unhideWhenUsed/>
    <w:rsid w:val="00DC0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8CA"/>
    <w:pPr>
      <w:spacing w:before="120" w:after="0" w:line="288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37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F0"/>
  </w:style>
  <w:style w:type="paragraph" w:styleId="Footer">
    <w:name w:val="footer"/>
    <w:basedOn w:val="Normal"/>
    <w:link w:val="FooterChar"/>
    <w:uiPriority w:val="99"/>
    <w:unhideWhenUsed/>
    <w:rsid w:val="00937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mmunity.org.il/html5/?_id=11993&amp;did=2066&amp;G=20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Nogah</dc:creator>
  <cp:keywords/>
  <dc:description/>
  <cp:lastModifiedBy>Aya Levin</cp:lastModifiedBy>
  <cp:revision>2</cp:revision>
  <dcterms:created xsi:type="dcterms:W3CDTF">2017-05-22T10:57:00Z</dcterms:created>
  <dcterms:modified xsi:type="dcterms:W3CDTF">2017-05-22T10:57:00Z</dcterms:modified>
</cp:coreProperties>
</file>