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3C83C" w14:textId="62B91FDE" w:rsidR="005C4938" w:rsidRDefault="00FB2EE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29/9/2020</w:t>
      </w:r>
    </w:p>
    <w:p w14:paraId="73086202" w14:textId="23A4E92E" w:rsidR="00FB2EEE" w:rsidRDefault="00FB2EEE">
      <w:pPr>
        <w:rPr>
          <w:rtl/>
        </w:rPr>
      </w:pPr>
    </w:p>
    <w:p w14:paraId="08924655" w14:textId="72AB5A6F" w:rsidR="00FB2EEE" w:rsidRPr="005A0A2D" w:rsidRDefault="00FB2EEE">
      <w:pPr>
        <w:rPr>
          <w:u w:val="single"/>
          <w:rtl/>
        </w:rPr>
      </w:pPr>
      <w:r w:rsidRPr="005A0A2D">
        <w:rPr>
          <w:rFonts w:hint="cs"/>
          <w:u w:val="single"/>
          <w:rtl/>
        </w:rPr>
        <w:t>אל:-ועד נתיב השיירה</w:t>
      </w:r>
    </w:p>
    <w:p w14:paraId="32B94AF0" w14:textId="5E8E2528" w:rsidR="00FB2EEE" w:rsidRPr="005A0A2D" w:rsidRDefault="00FB2EEE">
      <w:pPr>
        <w:rPr>
          <w:u w:val="single"/>
          <w:rtl/>
        </w:rPr>
      </w:pPr>
      <w:r w:rsidRPr="005A0A2D">
        <w:rPr>
          <w:rFonts w:hint="cs"/>
          <w:u w:val="single"/>
          <w:rtl/>
        </w:rPr>
        <w:t>מאת:- מאור חנוך</w:t>
      </w:r>
    </w:p>
    <w:p w14:paraId="0E344866" w14:textId="06CA34DE" w:rsidR="00FB2EEE" w:rsidRDefault="00FB2EEE">
      <w:pPr>
        <w:rPr>
          <w:rtl/>
        </w:rPr>
      </w:pPr>
    </w:p>
    <w:p w14:paraId="165AEAE3" w14:textId="19063E5B" w:rsidR="00FB2EEE" w:rsidRPr="005A0A2D" w:rsidRDefault="00FB2EEE">
      <w:pPr>
        <w:rPr>
          <w:u w:val="thick"/>
          <w:rtl/>
        </w:rPr>
      </w:pPr>
      <w:r>
        <w:rPr>
          <w:rFonts w:hint="cs"/>
          <w:rtl/>
        </w:rPr>
        <w:t xml:space="preserve">                                 </w:t>
      </w:r>
      <w:r w:rsidRPr="005A0A2D">
        <w:rPr>
          <w:rFonts w:hint="cs"/>
          <w:u w:val="thick"/>
          <w:rtl/>
        </w:rPr>
        <w:t xml:space="preserve"> הנדון:-אספה כללית מתאריך 22/5/2017 </w:t>
      </w:r>
    </w:p>
    <w:p w14:paraId="1F92DE43" w14:textId="60656277" w:rsidR="00FB2EEE" w:rsidRDefault="00FB2EEE">
      <w:pPr>
        <w:rPr>
          <w:rtl/>
        </w:rPr>
      </w:pPr>
    </w:p>
    <w:p w14:paraId="2C7F5CED" w14:textId="0D745C74" w:rsidR="00FB2EEE" w:rsidRDefault="00FB2EEE">
      <w:pPr>
        <w:rPr>
          <w:rtl/>
        </w:rPr>
      </w:pPr>
      <w:r>
        <w:rPr>
          <w:rFonts w:hint="cs"/>
          <w:rtl/>
        </w:rPr>
        <w:t>שלום רב.</w:t>
      </w:r>
    </w:p>
    <w:p w14:paraId="440B7BD9" w14:textId="079B0608" w:rsidR="00FB2EEE" w:rsidRDefault="00FB2EEE">
      <w:pPr>
        <w:rPr>
          <w:rtl/>
        </w:rPr>
      </w:pPr>
    </w:p>
    <w:p w14:paraId="61431E59" w14:textId="0C9E6F06" w:rsidR="00FB2EEE" w:rsidRDefault="00FB2EEE">
      <w:pPr>
        <w:rPr>
          <w:rtl/>
        </w:rPr>
      </w:pPr>
      <w:r>
        <w:rPr>
          <w:rFonts w:hint="cs"/>
          <w:rtl/>
        </w:rPr>
        <w:t>באספה הנ"ל עו"ד נמרוד בכר נתן הרצאה עם שקופיות .כאשר כמה נושאים חשובים</w:t>
      </w:r>
    </w:p>
    <w:p w14:paraId="3515F62C" w14:textId="3F8AFBCA" w:rsidR="00FB2EEE" w:rsidRDefault="00FB2EEE" w:rsidP="00FB2EEE">
      <w:pPr>
        <w:rPr>
          <w:rtl/>
        </w:rPr>
      </w:pPr>
      <w:r>
        <w:rPr>
          <w:rFonts w:hint="cs"/>
          <w:rtl/>
        </w:rPr>
        <w:t>מאוד הועלו בהרצאה. כגון מהי העלות של מגרש. מגבלות גיל. גודל מגרש.</w:t>
      </w:r>
    </w:p>
    <w:p w14:paraId="51EA4621" w14:textId="0FA9A4BA" w:rsidR="00FB2EEE" w:rsidRDefault="00FB2EEE" w:rsidP="00FB2EEE">
      <w:pPr>
        <w:rPr>
          <w:rtl/>
        </w:rPr>
      </w:pPr>
      <w:r>
        <w:rPr>
          <w:rFonts w:hint="cs"/>
          <w:rtl/>
        </w:rPr>
        <w:t xml:space="preserve">בנייה מרוכזת ו/או פרטית. מקדמה של 10.000 שח שלא תחזור אלא לאחר סיום </w:t>
      </w:r>
    </w:p>
    <w:p w14:paraId="7A212EFC" w14:textId="7B2972DD" w:rsidR="00FB2EEE" w:rsidRDefault="00FB2EEE" w:rsidP="00FB2EEE">
      <w:pPr>
        <w:rPr>
          <w:rtl/>
        </w:rPr>
      </w:pPr>
      <w:r>
        <w:rPr>
          <w:rFonts w:hint="cs"/>
          <w:rtl/>
        </w:rPr>
        <w:t xml:space="preserve">הפרויקט.[ </w:t>
      </w:r>
      <w:r w:rsidRPr="005A0A2D">
        <w:rPr>
          <w:rFonts w:hint="cs"/>
          <w:u w:val="thick"/>
          <w:rtl/>
        </w:rPr>
        <w:t>כאילו זה הלוואה כסף זה בטוח שלא יחזור</w:t>
      </w:r>
      <w:r>
        <w:rPr>
          <w:rFonts w:hint="cs"/>
          <w:rtl/>
        </w:rPr>
        <w:t xml:space="preserve"> </w:t>
      </w:r>
      <w:r w:rsidR="005629D6">
        <w:rPr>
          <w:rFonts w:hint="cs"/>
          <w:rtl/>
        </w:rPr>
        <w:t>]</w:t>
      </w:r>
    </w:p>
    <w:p w14:paraId="00287430" w14:textId="58141EA0" w:rsidR="005629D6" w:rsidRPr="005A0A2D" w:rsidRDefault="005629D6" w:rsidP="00FB2EEE">
      <w:pPr>
        <w:rPr>
          <w:u w:val="thick"/>
          <w:rtl/>
        </w:rPr>
      </w:pPr>
      <w:r w:rsidRPr="005A0A2D">
        <w:rPr>
          <w:rFonts w:hint="cs"/>
          <w:u w:val="thick"/>
          <w:rtl/>
        </w:rPr>
        <w:t>הגרלת המגרשים כצד תתבצע. וכן אי יכולת של בעל מגרש להמשיך אתה בנייה</w:t>
      </w:r>
    </w:p>
    <w:p w14:paraId="16E7B506" w14:textId="7BE66B81" w:rsidR="005629D6" w:rsidRPr="005A0A2D" w:rsidRDefault="005629D6" w:rsidP="00FB2EEE">
      <w:pPr>
        <w:rPr>
          <w:u w:val="thick"/>
          <w:rtl/>
        </w:rPr>
      </w:pPr>
      <w:r w:rsidRPr="005A0A2D">
        <w:rPr>
          <w:rFonts w:hint="cs"/>
          <w:u w:val="thick"/>
          <w:rtl/>
        </w:rPr>
        <w:t>בגלל מצוקה כלכלית.</w:t>
      </w:r>
    </w:p>
    <w:p w14:paraId="51B72C33" w14:textId="4682BB82" w:rsidR="005629D6" w:rsidRDefault="005629D6" w:rsidP="00FB2EEE">
      <w:pPr>
        <w:rPr>
          <w:rtl/>
        </w:rPr>
      </w:pPr>
      <w:r>
        <w:rPr>
          <w:rFonts w:hint="cs"/>
          <w:rtl/>
        </w:rPr>
        <w:t>עו"ד בכר הפנה את הנושא "יוכלו להעביר את הזכויות לפי החלטה 1503 מיום 16/1/17</w:t>
      </w:r>
    </w:p>
    <w:p w14:paraId="06FCB827" w14:textId="0396B909" w:rsidR="005629D6" w:rsidRDefault="005629D6" w:rsidP="005629D6">
      <w:pPr>
        <w:rPr>
          <w:rtl/>
        </w:rPr>
      </w:pPr>
      <w:r>
        <w:rPr>
          <w:rFonts w:hint="cs"/>
          <w:rtl/>
        </w:rPr>
        <w:t xml:space="preserve">והימשך וכתב העברת זכויות בטווח </w:t>
      </w:r>
      <w:r w:rsidRPr="00827ABC">
        <w:rPr>
          <w:rFonts w:hint="cs"/>
          <w:u w:val="thick"/>
          <w:rtl/>
        </w:rPr>
        <w:t>של חמש שנים."</w:t>
      </w:r>
    </w:p>
    <w:p w14:paraId="48452E44" w14:textId="41D1A39F" w:rsidR="005629D6" w:rsidRDefault="005629D6" w:rsidP="005629D6">
      <w:pPr>
        <w:rPr>
          <w:rtl/>
        </w:rPr>
      </w:pPr>
      <w:r w:rsidRPr="00827ABC">
        <w:rPr>
          <w:rFonts w:hint="cs"/>
          <w:u w:val="thick"/>
          <w:rtl/>
        </w:rPr>
        <w:t>מאחר ויו"ר האגודה מתייעץ עם עו"ד בכר וזה הגיוני,</w:t>
      </w:r>
      <w:r>
        <w:rPr>
          <w:rFonts w:hint="cs"/>
          <w:rtl/>
        </w:rPr>
        <w:t xml:space="preserve"> הוא בכר יועץ של האגודה אולי </w:t>
      </w:r>
    </w:p>
    <w:p w14:paraId="4C042C6F" w14:textId="227ED252" w:rsidR="005629D6" w:rsidRDefault="005629D6" w:rsidP="005629D6">
      <w:pPr>
        <w:rPr>
          <w:rtl/>
        </w:rPr>
      </w:pPr>
      <w:r>
        <w:rPr>
          <w:rFonts w:hint="cs"/>
          <w:rtl/>
        </w:rPr>
        <w:t>יכול להבהיר לעומק את ההחלטה הנ"ל.</w:t>
      </w:r>
    </w:p>
    <w:p w14:paraId="7657592B" w14:textId="7D40D572" w:rsidR="005629D6" w:rsidRDefault="005629D6" w:rsidP="005629D6">
      <w:pPr>
        <w:rPr>
          <w:rtl/>
        </w:rPr>
      </w:pPr>
      <w:r>
        <w:rPr>
          <w:rFonts w:hint="cs"/>
          <w:rtl/>
        </w:rPr>
        <w:t xml:space="preserve">אני אצרף ליו"ר האגודה את ההחלטה </w:t>
      </w:r>
      <w:r w:rsidR="00654DB0">
        <w:rPr>
          <w:rFonts w:hint="cs"/>
          <w:rtl/>
        </w:rPr>
        <w:t>1503 שיתעמק מעט בהחלטה</w:t>
      </w:r>
    </w:p>
    <w:p w14:paraId="3B496EC0" w14:textId="07FA432B" w:rsidR="00654DB0" w:rsidRDefault="00654DB0" w:rsidP="005629D6">
      <w:pPr>
        <w:rPr>
          <w:rtl/>
        </w:rPr>
      </w:pPr>
      <w:r>
        <w:rPr>
          <w:rFonts w:hint="cs"/>
          <w:rtl/>
        </w:rPr>
        <w:t>מצפה לתשובה בכתב.</w:t>
      </w:r>
    </w:p>
    <w:p w14:paraId="26EF82C4" w14:textId="4D78713E" w:rsidR="00654DB0" w:rsidRDefault="00654DB0" w:rsidP="005629D6">
      <w:pPr>
        <w:rPr>
          <w:rtl/>
        </w:rPr>
      </w:pPr>
    </w:p>
    <w:p w14:paraId="209D41C6" w14:textId="5C64916A" w:rsidR="00654DB0" w:rsidRDefault="00654DB0" w:rsidP="005629D6">
      <w:pPr>
        <w:rPr>
          <w:rtl/>
        </w:rPr>
      </w:pPr>
      <w:r>
        <w:rPr>
          <w:rFonts w:hint="cs"/>
          <w:rtl/>
        </w:rPr>
        <w:t xml:space="preserve">         תודה </w:t>
      </w:r>
    </w:p>
    <w:p w14:paraId="192B8838" w14:textId="55C65168" w:rsidR="00654DB0" w:rsidRDefault="00654DB0" w:rsidP="005629D6">
      <w:r>
        <w:rPr>
          <w:rFonts w:hint="cs"/>
          <w:rtl/>
        </w:rPr>
        <w:t>מאור חנוך</w:t>
      </w:r>
    </w:p>
    <w:sectPr w:rsidR="00654DB0" w:rsidSect="007F12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EE"/>
    <w:rsid w:val="00345C39"/>
    <w:rsid w:val="005629D6"/>
    <w:rsid w:val="005A0A2D"/>
    <w:rsid w:val="005C4938"/>
    <w:rsid w:val="00654DB0"/>
    <w:rsid w:val="007F120A"/>
    <w:rsid w:val="00827ABC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A429"/>
  <w15:chartTrackingRefBased/>
  <w15:docId w15:val="{204F4470-70B3-4E0C-A826-BE9C8BA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2020-09-29T19:01:00Z</dcterms:created>
  <dcterms:modified xsi:type="dcterms:W3CDTF">2020-09-29T19:03:00Z</dcterms:modified>
</cp:coreProperties>
</file>