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8" w:rsidRDefault="0094513D" w:rsidP="005C58C8">
      <w:pPr>
        <w:jc w:val="right"/>
        <w:rPr>
          <w:rtl/>
        </w:rPr>
      </w:pPr>
      <w:r>
        <w:rPr>
          <w:rFonts w:hint="cs"/>
          <w:rtl/>
        </w:rPr>
        <w:t>29/8/12</w:t>
      </w:r>
    </w:p>
    <w:p w:rsidR="00B356F0" w:rsidRPr="005C58C8" w:rsidRDefault="005C58C8">
      <w:pPr>
        <w:rPr>
          <w:b/>
          <w:bCs/>
          <w:sz w:val="24"/>
          <w:szCs w:val="24"/>
          <w:u w:val="single"/>
          <w:rtl/>
        </w:rPr>
      </w:pPr>
      <w:r w:rsidRPr="005C58C8">
        <w:rPr>
          <w:rFonts w:hint="cs"/>
          <w:b/>
          <w:bCs/>
          <w:sz w:val="24"/>
          <w:szCs w:val="24"/>
          <w:highlight w:val="yellow"/>
          <w:u w:val="single"/>
          <w:rtl/>
        </w:rPr>
        <w:t>נספח 4</w:t>
      </w:r>
    </w:p>
    <w:p w:rsidR="00B356F0" w:rsidRDefault="00B356F0" w:rsidP="00492A9D">
      <w:pPr>
        <w:rPr>
          <w:b/>
          <w:bCs/>
          <w:rtl/>
        </w:rPr>
      </w:pPr>
      <w:r w:rsidRPr="00492A9D">
        <w:rPr>
          <w:rFonts w:hint="cs"/>
          <w:b/>
          <w:bCs/>
          <w:rtl/>
        </w:rPr>
        <w:t>טבלה 1: להלן פירוט ה</w:t>
      </w:r>
      <w:r w:rsidR="00016A9B" w:rsidRPr="00492A9D">
        <w:rPr>
          <w:rFonts w:hint="cs"/>
          <w:b/>
          <w:bCs/>
          <w:rtl/>
        </w:rPr>
        <w:t>נגעים</w:t>
      </w:r>
      <w:r w:rsidRPr="00492A9D">
        <w:rPr>
          <w:rFonts w:hint="cs"/>
          <w:b/>
          <w:bCs/>
          <w:rtl/>
        </w:rPr>
        <w:t xml:space="preserve"> בהם </w:t>
      </w:r>
      <w:r w:rsidR="00492A9D" w:rsidRPr="00492A9D">
        <w:rPr>
          <w:rFonts w:hint="cs"/>
          <w:b/>
          <w:bCs/>
          <w:rtl/>
        </w:rPr>
        <w:t>ניתן לאשר</w:t>
      </w:r>
      <w:r w:rsidRPr="00492A9D">
        <w:rPr>
          <w:rFonts w:hint="cs"/>
          <w:b/>
          <w:bCs/>
          <w:rtl/>
        </w:rPr>
        <w:t xml:space="preserve"> את</w:t>
      </w:r>
      <w:r w:rsidR="00492A9D" w:rsidRPr="00492A9D">
        <w:rPr>
          <w:rFonts w:hint="cs"/>
          <w:b/>
          <w:bCs/>
          <w:rtl/>
        </w:rPr>
        <w:t xml:space="preserve"> שרפת</w:t>
      </w:r>
      <w:r w:rsidRPr="00492A9D">
        <w:rPr>
          <w:rFonts w:hint="cs"/>
          <w:b/>
          <w:bCs/>
          <w:rtl/>
        </w:rPr>
        <w:t xml:space="preserve"> הגזם</w:t>
      </w:r>
    </w:p>
    <w:p w:rsidR="00492A9D" w:rsidRPr="00492A9D" w:rsidRDefault="00492A9D" w:rsidP="00492A9D">
      <w:pPr>
        <w:rPr>
          <w:b/>
          <w:bCs/>
          <w:rtl/>
        </w:rPr>
      </w:pPr>
    </w:p>
    <w:tbl>
      <w:tblPr>
        <w:tblStyle w:val="-1"/>
        <w:bidiVisual/>
        <w:tblW w:w="0" w:type="auto"/>
        <w:tblLook w:val="04A0"/>
      </w:tblPr>
      <w:tblGrid>
        <w:gridCol w:w="2119"/>
        <w:gridCol w:w="2119"/>
        <w:gridCol w:w="2120"/>
        <w:gridCol w:w="2120"/>
      </w:tblGrid>
      <w:tr w:rsidR="00B356F0" w:rsidTr="002513FB">
        <w:trPr>
          <w:cnfStyle w:val="100000000000"/>
          <w:trHeight w:val="266"/>
        </w:trPr>
        <w:tc>
          <w:tcPr>
            <w:cnfStyle w:val="001000000000"/>
            <w:tcW w:w="2119" w:type="dxa"/>
          </w:tcPr>
          <w:p w:rsidR="00B356F0" w:rsidRDefault="00B356F0">
            <w:pPr>
              <w:rPr>
                <w:rtl/>
              </w:rPr>
            </w:pPr>
            <w:r>
              <w:rPr>
                <w:rFonts w:hint="cs"/>
                <w:rtl/>
              </w:rPr>
              <w:t>סוג הגידול</w:t>
            </w:r>
          </w:p>
        </w:tc>
        <w:tc>
          <w:tcPr>
            <w:tcW w:w="2119" w:type="dxa"/>
          </w:tcPr>
          <w:p w:rsidR="00B356F0" w:rsidRDefault="00B356F0">
            <w:pPr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שם הנגע</w:t>
            </w:r>
          </w:p>
        </w:tc>
        <w:tc>
          <w:tcPr>
            <w:tcW w:w="2120" w:type="dxa"/>
          </w:tcPr>
          <w:p w:rsidR="00B356F0" w:rsidRDefault="00B356F0">
            <w:pPr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שריפת הגזם</w:t>
            </w:r>
          </w:p>
        </w:tc>
        <w:tc>
          <w:tcPr>
            <w:tcW w:w="2120" w:type="dxa"/>
          </w:tcPr>
          <w:p w:rsidR="00B356F0" w:rsidRDefault="00B356F0">
            <w:pPr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ריסוק לחיפוי</w:t>
            </w:r>
          </w:p>
        </w:tc>
      </w:tr>
      <w:tr w:rsidR="00B356F0" w:rsidTr="002513FB">
        <w:trPr>
          <w:cnfStyle w:val="000000100000"/>
          <w:trHeight w:val="516"/>
        </w:trPr>
        <w:tc>
          <w:tcPr>
            <w:cnfStyle w:val="001000000000"/>
            <w:tcW w:w="2119" w:type="dxa"/>
          </w:tcPr>
          <w:p w:rsidR="00B356F0" w:rsidRPr="00B356F0" w:rsidRDefault="00B356F0" w:rsidP="00B356F0">
            <w:pPr>
              <w:rPr>
                <w:b w:val="0"/>
                <w:bCs w:val="0"/>
                <w:rtl/>
              </w:rPr>
            </w:pPr>
            <w:r w:rsidRPr="00B356F0">
              <w:rPr>
                <w:rFonts w:hint="cs"/>
                <w:rtl/>
              </w:rPr>
              <w:t>1. כרם</w:t>
            </w:r>
          </w:p>
          <w:p w:rsidR="00B356F0" w:rsidRDefault="00B356F0" w:rsidP="00B356F0">
            <w:pPr>
              <w:rPr>
                <w:rtl/>
              </w:rPr>
            </w:pPr>
          </w:p>
        </w:tc>
        <w:tc>
          <w:tcPr>
            <w:tcW w:w="2119" w:type="dxa"/>
          </w:tcPr>
          <w:p w:rsidR="00FD711B" w:rsidRDefault="00B356F0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"זרוע מתה"</w:t>
            </w:r>
            <w:r w:rsidR="00FD711B">
              <w:rPr>
                <w:rFonts w:hint="cs"/>
                <w:rtl/>
              </w:rPr>
              <w:t xml:space="preserve"> </w:t>
            </w:r>
          </w:p>
          <w:p w:rsidR="00B356F0" w:rsidRDefault="00FD711B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נובר הגפן</w:t>
            </w:r>
          </w:p>
        </w:tc>
        <w:tc>
          <w:tcPr>
            <w:tcW w:w="2120" w:type="dxa"/>
          </w:tcPr>
          <w:p w:rsidR="00B356F0" w:rsidRDefault="00B356F0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2120" w:type="dxa"/>
          </w:tcPr>
          <w:p w:rsidR="00B356F0" w:rsidRDefault="00B356F0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 xml:space="preserve">לא </w:t>
            </w:r>
          </w:p>
        </w:tc>
      </w:tr>
      <w:tr w:rsidR="00B356F0" w:rsidTr="002513FB">
        <w:trPr>
          <w:trHeight w:val="532"/>
        </w:trPr>
        <w:tc>
          <w:tcPr>
            <w:cnfStyle w:val="001000000000"/>
            <w:tcW w:w="2119" w:type="dxa"/>
          </w:tcPr>
          <w:p w:rsidR="00B356F0" w:rsidRPr="00B356F0" w:rsidRDefault="00B356F0">
            <w:pPr>
              <w:rPr>
                <w:b w:val="0"/>
                <w:bCs w:val="0"/>
                <w:rtl/>
              </w:rPr>
            </w:pPr>
            <w:bookmarkStart w:id="0" w:name="_GoBack"/>
            <w:bookmarkEnd w:id="0"/>
            <w:r w:rsidRPr="00B356F0">
              <w:rPr>
                <w:rFonts w:hint="cs"/>
                <w:rtl/>
              </w:rPr>
              <w:t>2. גלעיניים</w:t>
            </w:r>
          </w:p>
          <w:p w:rsidR="00B356F0" w:rsidRDefault="00B356F0">
            <w:pPr>
              <w:rPr>
                <w:rtl/>
              </w:rPr>
            </w:pPr>
          </w:p>
        </w:tc>
        <w:tc>
          <w:tcPr>
            <w:tcW w:w="2119" w:type="dxa"/>
          </w:tcPr>
          <w:p w:rsidR="00B356F0" w:rsidRDefault="00B356F0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חיפושית הקליפה</w:t>
            </w:r>
          </w:p>
        </w:tc>
        <w:tc>
          <w:tcPr>
            <w:tcW w:w="2120" w:type="dxa"/>
          </w:tcPr>
          <w:p w:rsidR="00B356F0" w:rsidRDefault="00B356F0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 xml:space="preserve">כן </w:t>
            </w:r>
          </w:p>
        </w:tc>
        <w:tc>
          <w:tcPr>
            <w:tcW w:w="2120" w:type="dxa"/>
          </w:tcPr>
          <w:p w:rsidR="00B356F0" w:rsidRDefault="00B356F0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B356F0" w:rsidTr="002513FB">
        <w:trPr>
          <w:cnfStyle w:val="000000100000"/>
          <w:trHeight w:val="516"/>
        </w:trPr>
        <w:tc>
          <w:tcPr>
            <w:cnfStyle w:val="001000000000"/>
            <w:tcW w:w="2119" w:type="dxa"/>
          </w:tcPr>
          <w:p w:rsidR="00B356F0" w:rsidRDefault="00B356F0">
            <w:pPr>
              <w:rPr>
                <w:rtl/>
              </w:rPr>
            </w:pPr>
          </w:p>
        </w:tc>
        <w:tc>
          <w:tcPr>
            <w:tcW w:w="2119" w:type="dxa"/>
          </w:tcPr>
          <w:p w:rsidR="00B356F0" w:rsidRDefault="00B356F0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 xml:space="preserve">מחלות שורש </w:t>
            </w:r>
          </w:p>
          <w:p w:rsidR="00B356F0" w:rsidRDefault="00492A9D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וצוואר</w:t>
            </w:r>
            <w:r w:rsidR="00B356F0">
              <w:rPr>
                <w:rFonts w:hint="cs"/>
                <w:rtl/>
              </w:rPr>
              <w:t xml:space="preserve"> שורש</w:t>
            </w:r>
          </w:p>
        </w:tc>
        <w:tc>
          <w:tcPr>
            <w:tcW w:w="2120" w:type="dxa"/>
          </w:tcPr>
          <w:p w:rsidR="00B356F0" w:rsidRDefault="00B356F0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 xml:space="preserve">כן </w:t>
            </w:r>
          </w:p>
        </w:tc>
        <w:tc>
          <w:tcPr>
            <w:tcW w:w="2120" w:type="dxa"/>
          </w:tcPr>
          <w:p w:rsidR="00B356F0" w:rsidRDefault="00B356F0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B356F0" w:rsidTr="002513FB">
        <w:trPr>
          <w:trHeight w:val="266"/>
        </w:trPr>
        <w:tc>
          <w:tcPr>
            <w:cnfStyle w:val="001000000000"/>
            <w:tcW w:w="2119" w:type="dxa"/>
          </w:tcPr>
          <w:p w:rsidR="00B356F0" w:rsidRDefault="00B356F0">
            <w:pPr>
              <w:rPr>
                <w:rtl/>
              </w:rPr>
            </w:pPr>
          </w:p>
        </w:tc>
        <w:tc>
          <w:tcPr>
            <w:tcW w:w="2119" w:type="dxa"/>
          </w:tcPr>
          <w:p w:rsidR="00B356F0" w:rsidRDefault="00B356F0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מחלות גזע וענפים</w:t>
            </w:r>
          </w:p>
        </w:tc>
        <w:tc>
          <w:tcPr>
            <w:tcW w:w="2120" w:type="dxa"/>
          </w:tcPr>
          <w:p w:rsidR="00B356F0" w:rsidRDefault="00B356F0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2120" w:type="dxa"/>
          </w:tcPr>
          <w:p w:rsidR="00B356F0" w:rsidRDefault="00B356F0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B356F0" w:rsidTr="002513FB">
        <w:trPr>
          <w:cnfStyle w:val="000000100000"/>
          <w:trHeight w:val="516"/>
        </w:trPr>
        <w:tc>
          <w:tcPr>
            <w:cnfStyle w:val="001000000000"/>
            <w:tcW w:w="2119" w:type="dxa"/>
          </w:tcPr>
          <w:p w:rsidR="00B356F0" w:rsidRPr="00B356F0" w:rsidRDefault="00B356F0">
            <w:pPr>
              <w:rPr>
                <w:b w:val="0"/>
                <w:bCs w:val="0"/>
                <w:rtl/>
              </w:rPr>
            </w:pPr>
            <w:r w:rsidRPr="00B356F0">
              <w:rPr>
                <w:rFonts w:hint="cs"/>
                <w:rtl/>
              </w:rPr>
              <w:t>3. גרעיניים</w:t>
            </w:r>
          </w:p>
        </w:tc>
        <w:tc>
          <w:tcPr>
            <w:tcW w:w="2119" w:type="dxa"/>
          </w:tcPr>
          <w:p w:rsidR="00B356F0" w:rsidRDefault="00B356F0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חרכון</w:t>
            </w:r>
          </w:p>
          <w:p w:rsidR="00B356F0" w:rsidRDefault="00B356F0">
            <w:pPr>
              <w:cnfStyle w:val="000000100000"/>
              <w:rPr>
                <w:rtl/>
              </w:rPr>
            </w:pPr>
          </w:p>
        </w:tc>
        <w:tc>
          <w:tcPr>
            <w:tcW w:w="2120" w:type="dxa"/>
          </w:tcPr>
          <w:p w:rsidR="00B356F0" w:rsidRDefault="00B356F0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2120" w:type="dxa"/>
          </w:tcPr>
          <w:p w:rsidR="00B356F0" w:rsidRDefault="00B356F0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B356F0" w:rsidTr="002513FB">
        <w:trPr>
          <w:trHeight w:val="532"/>
        </w:trPr>
        <w:tc>
          <w:tcPr>
            <w:cnfStyle w:val="001000000000"/>
            <w:tcW w:w="2119" w:type="dxa"/>
          </w:tcPr>
          <w:p w:rsidR="00B356F0" w:rsidRPr="00B356F0" w:rsidRDefault="00B356F0">
            <w:pPr>
              <w:rPr>
                <w:b w:val="0"/>
                <w:bCs w:val="0"/>
                <w:rtl/>
              </w:rPr>
            </w:pPr>
          </w:p>
        </w:tc>
        <w:tc>
          <w:tcPr>
            <w:tcW w:w="2119" w:type="dxa"/>
          </w:tcPr>
          <w:p w:rsidR="00B356F0" w:rsidRDefault="00B356F0">
            <w:pPr>
              <w:cnfStyle w:val="00000000000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ספרופסיס</w:t>
            </w:r>
            <w:proofErr w:type="spellEnd"/>
          </w:p>
          <w:p w:rsidR="00B356F0" w:rsidRDefault="00B356F0">
            <w:pPr>
              <w:cnfStyle w:val="000000000000"/>
              <w:rPr>
                <w:rtl/>
              </w:rPr>
            </w:pPr>
          </w:p>
        </w:tc>
        <w:tc>
          <w:tcPr>
            <w:tcW w:w="2120" w:type="dxa"/>
          </w:tcPr>
          <w:p w:rsidR="00B356F0" w:rsidRDefault="00B356F0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 xml:space="preserve">כן </w:t>
            </w:r>
          </w:p>
        </w:tc>
        <w:tc>
          <w:tcPr>
            <w:tcW w:w="2120" w:type="dxa"/>
          </w:tcPr>
          <w:p w:rsidR="00B356F0" w:rsidRDefault="00B356F0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B356F0" w:rsidTr="002513FB">
        <w:trPr>
          <w:cnfStyle w:val="000000100000"/>
          <w:trHeight w:val="516"/>
        </w:trPr>
        <w:tc>
          <w:tcPr>
            <w:cnfStyle w:val="001000000000"/>
            <w:tcW w:w="2119" w:type="dxa"/>
          </w:tcPr>
          <w:p w:rsidR="00B356F0" w:rsidRDefault="00B356F0">
            <w:pPr>
              <w:rPr>
                <w:rtl/>
              </w:rPr>
            </w:pPr>
          </w:p>
        </w:tc>
        <w:tc>
          <w:tcPr>
            <w:tcW w:w="2119" w:type="dxa"/>
          </w:tcPr>
          <w:p w:rsidR="00B356F0" w:rsidRDefault="00B356F0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 xml:space="preserve">מחלות שורש </w:t>
            </w:r>
          </w:p>
          <w:p w:rsidR="00B356F0" w:rsidRDefault="00492A9D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וצוואר</w:t>
            </w:r>
            <w:r w:rsidR="00B356F0">
              <w:rPr>
                <w:rFonts w:hint="cs"/>
                <w:rtl/>
              </w:rPr>
              <w:t xml:space="preserve"> שורש</w:t>
            </w:r>
          </w:p>
        </w:tc>
        <w:tc>
          <w:tcPr>
            <w:tcW w:w="2120" w:type="dxa"/>
          </w:tcPr>
          <w:p w:rsidR="00B356F0" w:rsidRDefault="00B356F0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2120" w:type="dxa"/>
          </w:tcPr>
          <w:p w:rsidR="00B356F0" w:rsidRDefault="00B356F0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B356F0" w:rsidTr="002513FB">
        <w:trPr>
          <w:trHeight w:val="532"/>
        </w:trPr>
        <w:tc>
          <w:tcPr>
            <w:cnfStyle w:val="001000000000"/>
            <w:tcW w:w="2119" w:type="dxa"/>
          </w:tcPr>
          <w:p w:rsidR="00B356F0" w:rsidRPr="00B356F0" w:rsidRDefault="00B356F0">
            <w:pPr>
              <w:rPr>
                <w:b w:val="0"/>
                <w:bCs w:val="0"/>
                <w:rtl/>
              </w:rPr>
            </w:pPr>
            <w:r w:rsidRPr="00B356F0">
              <w:rPr>
                <w:rFonts w:hint="cs"/>
                <w:rtl/>
              </w:rPr>
              <w:t>4. תמר</w:t>
            </w:r>
          </w:p>
        </w:tc>
        <w:tc>
          <w:tcPr>
            <w:tcW w:w="2119" w:type="dxa"/>
          </w:tcPr>
          <w:p w:rsidR="00B356F0" w:rsidRDefault="00B356F0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פחמון התמר</w:t>
            </w:r>
          </w:p>
          <w:p w:rsidR="00B356F0" w:rsidRDefault="00B356F0">
            <w:pPr>
              <w:cnfStyle w:val="000000000000"/>
              <w:rPr>
                <w:rtl/>
              </w:rPr>
            </w:pPr>
          </w:p>
        </w:tc>
        <w:tc>
          <w:tcPr>
            <w:tcW w:w="2120" w:type="dxa"/>
          </w:tcPr>
          <w:p w:rsidR="00B356F0" w:rsidRDefault="00B356F0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2120" w:type="dxa"/>
          </w:tcPr>
          <w:p w:rsidR="00B356F0" w:rsidRDefault="00B356F0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B356F0" w:rsidTr="002513FB">
        <w:trPr>
          <w:cnfStyle w:val="000000100000"/>
          <w:trHeight w:val="532"/>
        </w:trPr>
        <w:tc>
          <w:tcPr>
            <w:cnfStyle w:val="001000000000"/>
            <w:tcW w:w="2119" w:type="dxa"/>
          </w:tcPr>
          <w:p w:rsidR="00B356F0" w:rsidRDefault="00B356F0">
            <w:pPr>
              <w:rPr>
                <w:rtl/>
              </w:rPr>
            </w:pPr>
          </w:p>
        </w:tc>
        <w:tc>
          <w:tcPr>
            <w:tcW w:w="2119" w:type="dxa"/>
          </w:tcPr>
          <w:p w:rsidR="00B356F0" w:rsidRDefault="00B356F0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חדקונית הדקל האדומה</w:t>
            </w:r>
          </w:p>
        </w:tc>
        <w:tc>
          <w:tcPr>
            <w:tcW w:w="2120" w:type="dxa"/>
          </w:tcPr>
          <w:p w:rsidR="00B356F0" w:rsidRDefault="00B356F0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2120" w:type="dxa"/>
          </w:tcPr>
          <w:p w:rsidR="00B356F0" w:rsidRDefault="00B356F0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B356F0" w:rsidTr="002513FB">
        <w:trPr>
          <w:trHeight w:val="638"/>
        </w:trPr>
        <w:tc>
          <w:tcPr>
            <w:cnfStyle w:val="001000000000"/>
            <w:tcW w:w="2119" w:type="dxa"/>
          </w:tcPr>
          <w:p w:rsidR="00B356F0" w:rsidRPr="00B356F0" w:rsidRDefault="00B356F0" w:rsidP="00DF4739">
            <w:pPr>
              <w:rPr>
                <w:b w:val="0"/>
                <w:bCs w:val="0"/>
                <w:rtl/>
              </w:rPr>
            </w:pPr>
            <w:r w:rsidRPr="00B356F0">
              <w:rPr>
                <w:rFonts w:hint="cs"/>
                <w:rtl/>
              </w:rPr>
              <w:t xml:space="preserve">5. מטעים </w:t>
            </w:r>
          </w:p>
        </w:tc>
        <w:tc>
          <w:tcPr>
            <w:tcW w:w="2119" w:type="dxa"/>
          </w:tcPr>
          <w:p w:rsidR="00B356F0" w:rsidRDefault="00B356F0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מזיקי שלד</w:t>
            </w:r>
          </w:p>
          <w:p w:rsidR="00B356F0" w:rsidRDefault="00B356F0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מזיקי קליפה</w:t>
            </w:r>
          </w:p>
        </w:tc>
        <w:tc>
          <w:tcPr>
            <w:tcW w:w="2120" w:type="dxa"/>
          </w:tcPr>
          <w:p w:rsidR="00B356F0" w:rsidRDefault="00B356F0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2120" w:type="dxa"/>
          </w:tcPr>
          <w:p w:rsidR="00B356F0" w:rsidRDefault="00B356F0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6E563D" w:rsidTr="002513FB">
        <w:trPr>
          <w:cnfStyle w:val="000000100000"/>
          <w:trHeight w:val="266"/>
        </w:trPr>
        <w:tc>
          <w:tcPr>
            <w:cnfStyle w:val="001000000000"/>
            <w:tcW w:w="2119" w:type="dxa"/>
          </w:tcPr>
          <w:p w:rsidR="006E563D" w:rsidRPr="00B356F0" w:rsidRDefault="006E563D" w:rsidP="00DF4739">
            <w:pPr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6. הדרים</w:t>
            </w:r>
          </w:p>
        </w:tc>
        <w:tc>
          <w:tcPr>
            <w:tcW w:w="2119" w:type="dxa"/>
          </w:tcPr>
          <w:p w:rsidR="006E563D" w:rsidRDefault="006E563D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מחלות שלד ונוף</w:t>
            </w:r>
          </w:p>
        </w:tc>
        <w:tc>
          <w:tcPr>
            <w:tcW w:w="2120" w:type="dxa"/>
          </w:tcPr>
          <w:p w:rsidR="006E563D" w:rsidRDefault="006E563D" w:rsidP="00BE341C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2120" w:type="dxa"/>
          </w:tcPr>
          <w:p w:rsidR="006E563D" w:rsidRDefault="006E563D" w:rsidP="00BE341C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2513FB" w:rsidTr="002513FB">
        <w:trPr>
          <w:trHeight w:val="554"/>
        </w:trPr>
        <w:tc>
          <w:tcPr>
            <w:cnfStyle w:val="001000000000"/>
            <w:tcW w:w="2119" w:type="dxa"/>
          </w:tcPr>
          <w:p w:rsidR="002513FB" w:rsidRDefault="002513FB" w:rsidP="00DF4739">
            <w:pPr>
              <w:rPr>
                <w:rtl/>
              </w:rPr>
            </w:pPr>
          </w:p>
          <w:p w:rsidR="002513FB" w:rsidRDefault="002513FB" w:rsidP="00DF4739">
            <w:pPr>
              <w:rPr>
                <w:rtl/>
              </w:rPr>
            </w:pPr>
            <w:r>
              <w:rPr>
                <w:rFonts w:hint="cs"/>
                <w:rtl/>
              </w:rPr>
              <w:t>7. תות שדה</w:t>
            </w:r>
          </w:p>
        </w:tc>
        <w:tc>
          <w:tcPr>
            <w:tcW w:w="2119" w:type="dxa"/>
          </w:tcPr>
          <w:p w:rsidR="002513FB" w:rsidRDefault="002513FB">
            <w:pPr>
              <w:cnfStyle w:val="000000000000"/>
              <w:rPr>
                <w:rtl/>
              </w:rPr>
            </w:pPr>
          </w:p>
          <w:p w:rsidR="002513FB" w:rsidRDefault="002513FB">
            <w:pPr>
              <w:cnfStyle w:val="00000000000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קולטטריכום</w:t>
            </w:r>
            <w:proofErr w:type="spellEnd"/>
            <w:r>
              <w:rPr>
                <w:rFonts w:hint="cs"/>
                <w:rtl/>
              </w:rPr>
              <w:t>,</w:t>
            </w:r>
          </w:p>
          <w:p w:rsidR="002513FB" w:rsidRDefault="002513FB">
            <w:pPr>
              <w:cnfStyle w:val="00000000000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מקרופומינה</w:t>
            </w:r>
            <w:proofErr w:type="spellEnd"/>
          </w:p>
        </w:tc>
        <w:tc>
          <w:tcPr>
            <w:tcW w:w="2120" w:type="dxa"/>
          </w:tcPr>
          <w:p w:rsidR="002513FB" w:rsidRDefault="002513FB" w:rsidP="00BE341C">
            <w:pPr>
              <w:cnfStyle w:val="000000000000"/>
              <w:rPr>
                <w:rtl/>
              </w:rPr>
            </w:pPr>
          </w:p>
          <w:p w:rsidR="002513FB" w:rsidRDefault="002513FB" w:rsidP="00BE341C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2120" w:type="dxa"/>
          </w:tcPr>
          <w:p w:rsidR="002513FB" w:rsidRDefault="002513FB" w:rsidP="00BE341C">
            <w:pPr>
              <w:cnfStyle w:val="000000000000"/>
              <w:rPr>
                <w:rtl/>
              </w:rPr>
            </w:pPr>
          </w:p>
          <w:p w:rsidR="002513FB" w:rsidRDefault="002513FB" w:rsidP="00BE341C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09746A" w:rsidTr="002513FB">
        <w:trPr>
          <w:cnfStyle w:val="000000100000"/>
          <w:trHeight w:val="554"/>
        </w:trPr>
        <w:tc>
          <w:tcPr>
            <w:cnfStyle w:val="001000000000"/>
            <w:tcW w:w="2119" w:type="dxa"/>
          </w:tcPr>
          <w:p w:rsidR="0009746A" w:rsidRDefault="0009746A" w:rsidP="00DF47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8. </w:t>
            </w:r>
            <w:proofErr w:type="spellStart"/>
            <w:r>
              <w:rPr>
                <w:rFonts w:hint="cs"/>
                <w:rtl/>
              </w:rPr>
              <w:t>עגבניה</w:t>
            </w:r>
            <w:proofErr w:type="spellEnd"/>
          </w:p>
        </w:tc>
        <w:tc>
          <w:tcPr>
            <w:tcW w:w="2119" w:type="dxa"/>
          </w:tcPr>
          <w:p w:rsidR="0009746A" w:rsidRDefault="0009746A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עלקת</w:t>
            </w:r>
          </w:p>
          <w:p w:rsidR="0009746A" w:rsidRDefault="003344D7">
            <w:pPr>
              <w:cnfStyle w:val="00000010000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פוזריום</w:t>
            </w:r>
            <w:proofErr w:type="spellEnd"/>
            <w:r>
              <w:rPr>
                <w:rFonts w:hint="cs"/>
                <w:rtl/>
              </w:rPr>
              <w:t xml:space="preserve"> ריקבון</w:t>
            </w:r>
            <w:r w:rsidR="0009746A">
              <w:rPr>
                <w:rFonts w:hint="cs"/>
                <w:rtl/>
              </w:rPr>
              <w:t xml:space="preserve"> הכתר</w:t>
            </w:r>
          </w:p>
        </w:tc>
        <w:tc>
          <w:tcPr>
            <w:tcW w:w="2120" w:type="dxa"/>
          </w:tcPr>
          <w:p w:rsidR="0009746A" w:rsidRDefault="0009746A" w:rsidP="00BE341C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2120" w:type="dxa"/>
          </w:tcPr>
          <w:p w:rsidR="0009746A" w:rsidRDefault="0009746A" w:rsidP="00BE341C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F527AC" w:rsidTr="002513FB">
        <w:trPr>
          <w:trHeight w:val="554"/>
        </w:trPr>
        <w:tc>
          <w:tcPr>
            <w:cnfStyle w:val="001000000000"/>
            <w:tcW w:w="2119" w:type="dxa"/>
          </w:tcPr>
          <w:p w:rsidR="00F527AC" w:rsidRDefault="00F527AC" w:rsidP="00DF4739">
            <w:pPr>
              <w:rPr>
                <w:rtl/>
              </w:rPr>
            </w:pPr>
          </w:p>
          <w:p w:rsidR="00F527AC" w:rsidRDefault="00AD1E3A" w:rsidP="00DF4739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  <w:r w:rsidR="00F527AC">
              <w:rPr>
                <w:rFonts w:hint="cs"/>
                <w:rtl/>
              </w:rPr>
              <w:t>. כותנה</w:t>
            </w:r>
          </w:p>
        </w:tc>
        <w:tc>
          <w:tcPr>
            <w:tcW w:w="2119" w:type="dxa"/>
          </w:tcPr>
          <w:p w:rsidR="00F527AC" w:rsidRDefault="00F527AC">
            <w:pPr>
              <w:cnfStyle w:val="000000000000"/>
              <w:rPr>
                <w:rtl/>
              </w:rPr>
            </w:pPr>
          </w:p>
          <w:p w:rsidR="00F527AC" w:rsidRDefault="00F527AC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זחל ורוד</w:t>
            </w:r>
          </w:p>
        </w:tc>
        <w:tc>
          <w:tcPr>
            <w:tcW w:w="2120" w:type="dxa"/>
          </w:tcPr>
          <w:p w:rsidR="00F527AC" w:rsidRDefault="0009746A" w:rsidP="00BE341C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2120" w:type="dxa"/>
          </w:tcPr>
          <w:p w:rsidR="00F527AC" w:rsidRDefault="00F527AC" w:rsidP="00BE341C">
            <w:pPr>
              <w:cnfStyle w:val="000000000000"/>
              <w:rPr>
                <w:rtl/>
              </w:rPr>
            </w:pPr>
          </w:p>
        </w:tc>
      </w:tr>
    </w:tbl>
    <w:p w:rsidR="00B356F0" w:rsidRDefault="00B356F0">
      <w:pPr>
        <w:rPr>
          <w:rtl/>
        </w:rPr>
      </w:pPr>
    </w:p>
    <w:sectPr w:rsidR="00B356F0" w:rsidSect="008033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6F0"/>
    <w:rsid w:val="00016A9B"/>
    <w:rsid w:val="0009746A"/>
    <w:rsid w:val="002513FB"/>
    <w:rsid w:val="0026702A"/>
    <w:rsid w:val="002704B0"/>
    <w:rsid w:val="002C43D8"/>
    <w:rsid w:val="003344D7"/>
    <w:rsid w:val="003A5AF2"/>
    <w:rsid w:val="00492A9D"/>
    <w:rsid w:val="00554E20"/>
    <w:rsid w:val="005C58C8"/>
    <w:rsid w:val="00606125"/>
    <w:rsid w:val="006C71EE"/>
    <w:rsid w:val="006E563D"/>
    <w:rsid w:val="007503E9"/>
    <w:rsid w:val="0080331A"/>
    <w:rsid w:val="0094513D"/>
    <w:rsid w:val="00A92793"/>
    <w:rsid w:val="00AD1E3A"/>
    <w:rsid w:val="00B356F0"/>
    <w:rsid w:val="00D5334A"/>
    <w:rsid w:val="00DF4739"/>
    <w:rsid w:val="00E43B75"/>
    <w:rsid w:val="00EF7451"/>
    <w:rsid w:val="00F527AC"/>
    <w:rsid w:val="00FC2572"/>
    <w:rsid w:val="00FD711B"/>
    <w:rsid w:val="00F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A927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A927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Colorful List Accent 1"/>
    <w:basedOn w:val="a1"/>
    <w:uiPriority w:val="72"/>
    <w:rsid w:val="00A927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moag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חנה מנשרוב</dc:creator>
  <cp:lastModifiedBy>שלמה ישראל </cp:lastModifiedBy>
  <cp:revision>14</cp:revision>
  <dcterms:created xsi:type="dcterms:W3CDTF">2012-01-20T15:53:00Z</dcterms:created>
  <dcterms:modified xsi:type="dcterms:W3CDTF">2012-10-30T09:34:00Z</dcterms:modified>
</cp:coreProperties>
</file>